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3F3C7" w14:textId="77777777" w:rsidR="00680602" w:rsidRPr="00F63669" w:rsidRDefault="00680602" w:rsidP="00A36643">
      <w:pPr>
        <w:spacing w:before="59"/>
        <w:ind w:left="1554"/>
        <w:outlineLvl w:val="0"/>
        <w:rPr>
          <w:rFonts w:ascii="Times New Roman" w:eastAsia="Times New Roman" w:hAnsi="Times New Roman" w:cs="Times New Roman"/>
          <w:b/>
          <w:bCs/>
        </w:rPr>
      </w:pPr>
    </w:p>
    <w:p w14:paraId="2003F3C8" w14:textId="77777777" w:rsidR="00E745D2" w:rsidRPr="00F63669" w:rsidRDefault="005F59AC" w:rsidP="00E745D2">
      <w:pPr>
        <w:spacing w:after="200" w:line="360" w:lineRule="auto"/>
        <w:jc w:val="center"/>
        <w:outlineLvl w:val="0"/>
        <w:rPr>
          <w:rFonts w:ascii="Times New Roman" w:eastAsia="Times New Roman" w:hAnsi="Times New Roman" w:cs="Times New Roman"/>
          <w:b/>
          <w:bCs/>
          <w:sz w:val="24"/>
          <w:szCs w:val="24"/>
        </w:rPr>
      </w:pPr>
      <w:r w:rsidRPr="00F63669">
        <w:rPr>
          <w:rFonts w:ascii="Times New Roman" w:eastAsia="Times New Roman" w:hAnsi="Times New Roman" w:cs="Times New Roman"/>
          <w:b/>
          <w:bCs/>
          <w:sz w:val="24"/>
          <w:szCs w:val="24"/>
        </w:rPr>
        <w:t>Flood Information</w:t>
      </w:r>
      <w:r w:rsidR="00981F02" w:rsidRPr="00F63669">
        <w:rPr>
          <w:rFonts w:ascii="Times New Roman" w:eastAsia="Times New Roman" w:hAnsi="Times New Roman" w:cs="Times New Roman"/>
          <w:b/>
          <w:bCs/>
          <w:sz w:val="24"/>
          <w:szCs w:val="24"/>
        </w:rPr>
        <w:t xml:space="preserve"> </w:t>
      </w:r>
      <w:r w:rsidRPr="00F63669">
        <w:rPr>
          <w:rFonts w:ascii="Times New Roman" w:eastAsia="Times New Roman" w:hAnsi="Times New Roman" w:cs="Times New Roman"/>
          <w:b/>
          <w:bCs/>
          <w:sz w:val="24"/>
          <w:szCs w:val="24"/>
        </w:rPr>
        <w:t>Certificate</w:t>
      </w:r>
    </w:p>
    <w:p w14:paraId="2003F3C9" w14:textId="339668E2" w:rsidR="00680602" w:rsidRPr="00F63669" w:rsidRDefault="00561407" w:rsidP="00A36643">
      <w:pPr>
        <w:spacing w:after="200" w:line="360" w:lineRule="auto"/>
        <w:jc w:val="both"/>
        <w:rPr>
          <w:rFonts w:ascii="Times New Roman" w:hAnsi="Times New Roman" w:cs="Times New Roman"/>
          <w:b/>
        </w:rPr>
      </w:pPr>
      <w:r w:rsidRPr="00F63669">
        <w:rPr>
          <w:rFonts w:ascii="Times New Roman" w:eastAsia="Times New Roman" w:hAnsi="Times New Roman" w:cs="Times New Roman"/>
        </w:rPr>
        <w:t xml:space="preserve">Date: </w:t>
      </w:r>
      <w:r w:rsidR="00EE3D85">
        <w:rPr>
          <w:rFonts w:ascii="Times New Roman" w:eastAsia="Times New Roman" w:hAnsi="Times New Roman" w:cs="Times New Roman"/>
        </w:rPr>
        <w:t>20/02/2024</w:t>
      </w:r>
      <w:r w:rsidR="001D31DB">
        <w:rPr>
          <w:rFonts w:ascii="Times New Roman" w:eastAsia="Times New Roman" w:hAnsi="Times New Roman" w:cs="Times New Roman"/>
        </w:rPr>
        <w:tab/>
      </w:r>
      <w:r w:rsidR="001D31DB">
        <w:rPr>
          <w:rFonts w:ascii="Times New Roman" w:eastAsia="Times New Roman" w:hAnsi="Times New Roman" w:cs="Times New Roman"/>
        </w:rPr>
        <w:tab/>
      </w:r>
      <w:r w:rsidR="001D31DB">
        <w:rPr>
          <w:rFonts w:ascii="Times New Roman" w:eastAsia="Times New Roman" w:hAnsi="Times New Roman" w:cs="Times New Roman"/>
        </w:rPr>
        <w:tab/>
      </w:r>
      <w:r w:rsidR="001D31DB">
        <w:rPr>
          <w:rFonts w:ascii="Times New Roman" w:eastAsia="Times New Roman" w:hAnsi="Times New Roman" w:cs="Times New Roman"/>
        </w:rPr>
        <w:tab/>
      </w:r>
      <w:r w:rsidR="001D31DB">
        <w:rPr>
          <w:rFonts w:ascii="Times New Roman" w:eastAsia="Times New Roman" w:hAnsi="Times New Roman" w:cs="Times New Roman"/>
        </w:rPr>
        <w:tab/>
      </w:r>
      <w:r w:rsidR="001D31DB">
        <w:rPr>
          <w:rFonts w:ascii="Times New Roman" w:eastAsia="Times New Roman" w:hAnsi="Times New Roman" w:cs="Times New Roman"/>
        </w:rPr>
        <w:tab/>
      </w:r>
      <w:r w:rsidR="001D31DB">
        <w:rPr>
          <w:rFonts w:ascii="Times New Roman" w:eastAsia="Times New Roman" w:hAnsi="Times New Roman" w:cs="Times New Roman"/>
        </w:rPr>
        <w:tab/>
      </w:r>
      <w:r w:rsidR="003D5457">
        <w:rPr>
          <w:rFonts w:ascii="Times New Roman" w:eastAsia="Times New Roman" w:hAnsi="Times New Roman" w:cs="Times New Roman"/>
        </w:rPr>
        <w:tab/>
      </w:r>
      <w:r w:rsidR="001D31DB">
        <w:rPr>
          <w:sz w:val="18"/>
          <w:szCs w:val="18"/>
        </w:rPr>
        <w:t xml:space="preserve">Created by: </w:t>
      </w:r>
      <w:proofErr w:type="spellStart"/>
      <w:r w:rsidR="00EE3D85">
        <w:rPr>
          <w:sz w:val="18"/>
          <w:szCs w:val="18"/>
        </w:rPr>
        <w:t>anuph</w:t>
      </w:r>
      <w:proofErr w:type="spellEnd"/>
    </w:p>
    <w:p w14:paraId="2003F3CA" w14:textId="77777777" w:rsidR="00680602" w:rsidRPr="00F63669" w:rsidRDefault="00680602" w:rsidP="00A36643">
      <w:pPr>
        <w:spacing w:after="200" w:line="360" w:lineRule="auto"/>
        <w:jc w:val="both"/>
        <w:rPr>
          <w:rFonts w:ascii="Times New Roman" w:hAnsi="Times New Roman" w:cs="Times New Roman"/>
          <w:b/>
        </w:rPr>
      </w:pPr>
    </w:p>
    <w:p w14:paraId="2003F3CB" w14:textId="77777777" w:rsidR="00680602" w:rsidRPr="00F63669" w:rsidRDefault="001E5980" w:rsidP="001E5980">
      <w:pPr>
        <w:jc w:val="both"/>
        <w:outlineLvl w:val="1"/>
        <w:rPr>
          <w:rFonts w:ascii="Times New Roman" w:eastAsia="Times New Roman" w:hAnsi="Times New Roman" w:cs="Times New Roman"/>
        </w:rPr>
      </w:pPr>
      <w:r>
        <w:rPr>
          <w:rFonts w:ascii="Times New Roman" w:eastAsia="Times New Roman" w:hAnsi="Times New Roman" w:cs="Times New Roman"/>
        </w:rPr>
        <w:t>[</w:t>
      </w:r>
      <w:r w:rsidR="00680602" w:rsidRPr="00F63669">
        <w:rPr>
          <w:rFonts w:ascii="Times New Roman" w:eastAsia="Times New Roman" w:hAnsi="Times New Roman" w:cs="Times New Roman"/>
        </w:rPr>
        <w:t>CLIENT_ORG</w:t>
      </w:r>
      <w:r>
        <w:rPr>
          <w:rFonts w:ascii="Times New Roman" w:eastAsia="Times New Roman" w:hAnsi="Times New Roman" w:cs="Times New Roman"/>
        </w:rPr>
        <w:t>]</w:t>
      </w:r>
    </w:p>
    <w:p w14:paraId="2003F3CC" w14:textId="77777777" w:rsidR="00680602" w:rsidRPr="00F63669" w:rsidRDefault="001E5980" w:rsidP="001E5980">
      <w:pPr>
        <w:jc w:val="both"/>
        <w:rPr>
          <w:rFonts w:ascii="Times New Roman" w:hAnsi="Times New Roman" w:cs="Times New Roman"/>
        </w:rPr>
      </w:pPr>
      <w:r>
        <w:rPr>
          <w:rFonts w:ascii="Times New Roman" w:hAnsi="Times New Roman" w:cs="Times New Roman"/>
        </w:rPr>
        <w:t>[</w:t>
      </w:r>
      <w:r w:rsidR="00680602" w:rsidRPr="00F63669">
        <w:rPr>
          <w:rFonts w:ascii="Times New Roman" w:hAnsi="Times New Roman" w:cs="Times New Roman"/>
        </w:rPr>
        <w:t>CLIENT_ADDR1</w:t>
      </w:r>
      <w:r>
        <w:rPr>
          <w:rFonts w:ascii="Times New Roman" w:hAnsi="Times New Roman" w:cs="Times New Roman"/>
        </w:rPr>
        <w:t>]</w:t>
      </w:r>
    </w:p>
    <w:p w14:paraId="2003F3CD" w14:textId="77777777" w:rsidR="001E5980" w:rsidRDefault="001E5980" w:rsidP="00A36643">
      <w:pPr>
        <w:spacing w:after="200" w:line="360" w:lineRule="auto"/>
        <w:jc w:val="both"/>
        <w:rPr>
          <w:rFonts w:ascii="Times New Roman" w:hAnsi="Times New Roman" w:cs="Times New Roman"/>
        </w:rPr>
      </w:pPr>
    </w:p>
    <w:p w14:paraId="2003F3CE" w14:textId="77777777" w:rsidR="001E5980" w:rsidRDefault="001E5980" w:rsidP="00A36643">
      <w:pPr>
        <w:spacing w:after="200" w:line="360" w:lineRule="auto"/>
        <w:jc w:val="both"/>
        <w:rPr>
          <w:rFonts w:ascii="Times New Roman" w:hAnsi="Times New Roman" w:cs="Times New Roman"/>
        </w:rPr>
      </w:pPr>
    </w:p>
    <w:p w14:paraId="2003F3CF" w14:textId="77777777" w:rsidR="00680602" w:rsidRPr="00F63669" w:rsidRDefault="00680602" w:rsidP="00A36643">
      <w:pPr>
        <w:spacing w:after="200" w:line="360" w:lineRule="auto"/>
        <w:jc w:val="both"/>
        <w:rPr>
          <w:rFonts w:ascii="Times New Roman" w:hAnsi="Times New Roman" w:cs="Times New Roman"/>
        </w:rPr>
      </w:pPr>
      <w:r w:rsidRPr="00F63669">
        <w:rPr>
          <w:rFonts w:ascii="Times New Roman" w:hAnsi="Times New Roman" w:cs="Times New Roman"/>
        </w:rPr>
        <w:t xml:space="preserve">Attn: </w:t>
      </w:r>
      <w:r w:rsidR="001E5980">
        <w:rPr>
          <w:rFonts w:ascii="Times New Roman" w:hAnsi="Times New Roman" w:cs="Times New Roman"/>
        </w:rPr>
        <w:t>[</w:t>
      </w:r>
      <w:r w:rsidRPr="00F63669">
        <w:rPr>
          <w:rFonts w:ascii="Times New Roman" w:hAnsi="Times New Roman" w:cs="Times New Roman"/>
        </w:rPr>
        <w:t>CLIENT_NAME</w:t>
      </w:r>
      <w:r w:rsidR="001E5980">
        <w:rPr>
          <w:rFonts w:ascii="Times New Roman" w:hAnsi="Times New Roman" w:cs="Times New Roman"/>
        </w:rPr>
        <w:t>]</w:t>
      </w:r>
    </w:p>
    <w:p w14:paraId="2003F3D0" w14:textId="77777777" w:rsidR="00680602" w:rsidRPr="00F63669" w:rsidRDefault="00680602" w:rsidP="00A36643">
      <w:pPr>
        <w:spacing w:after="200" w:line="360" w:lineRule="auto"/>
        <w:jc w:val="both"/>
        <w:rPr>
          <w:rFonts w:ascii="Times New Roman" w:hAnsi="Times New Roman" w:cs="Times New Roman"/>
        </w:rPr>
      </w:pPr>
      <w:r w:rsidRPr="00F63669">
        <w:rPr>
          <w:rFonts w:ascii="Times New Roman" w:hAnsi="Times New Roman" w:cs="Times New Roman"/>
        </w:rPr>
        <w:t>Dear Sir/Madam,</w:t>
      </w:r>
    </w:p>
    <w:p w14:paraId="2003F3D1" w14:textId="77777777" w:rsidR="00680602" w:rsidRPr="00F63669" w:rsidRDefault="00680602" w:rsidP="00A36643">
      <w:pPr>
        <w:spacing w:after="200" w:line="360" w:lineRule="auto"/>
        <w:jc w:val="both"/>
        <w:rPr>
          <w:rFonts w:ascii="Times New Roman" w:hAnsi="Times New Roman" w:cs="Times New Roman"/>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6"/>
        <w:gridCol w:w="5839"/>
      </w:tblGrid>
      <w:tr w:rsidR="00680602" w:rsidRPr="00F63669" w14:paraId="2003F3D5" w14:textId="77777777" w:rsidTr="005069B9">
        <w:trPr>
          <w:trHeight w:hRule="exact" w:val="562"/>
        </w:trPr>
        <w:tc>
          <w:tcPr>
            <w:tcW w:w="3026" w:type="dxa"/>
          </w:tcPr>
          <w:p w14:paraId="2003F3D2" w14:textId="77777777" w:rsidR="00680602" w:rsidRPr="00F63669" w:rsidRDefault="00680602" w:rsidP="00A36643">
            <w:pPr>
              <w:spacing w:after="200" w:line="360" w:lineRule="auto"/>
              <w:jc w:val="both"/>
              <w:rPr>
                <w:rFonts w:ascii="Times New Roman" w:eastAsia="Times New Roman" w:hAnsi="Times New Roman" w:cs="Times New Roman"/>
                <w:b/>
              </w:rPr>
            </w:pPr>
            <w:r w:rsidRPr="00F63669">
              <w:rPr>
                <w:rFonts w:ascii="Times New Roman" w:eastAsia="Times New Roman" w:hAnsi="Times New Roman" w:cs="Times New Roman"/>
                <w:b/>
              </w:rPr>
              <w:t>Property:</w:t>
            </w:r>
          </w:p>
        </w:tc>
        <w:tc>
          <w:tcPr>
            <w:tcW w:w="5839" w:type="dxa"/>
          </w:tcPr>
          <w:p w14:paraId="2003F3D3" w14:textId="0BD59B2F" w:rsidR="00680602" w:rsidRPr="00F63669" w:rsidRDefault="00680602" w:rsidP="00A36643">
            <w:pPr>
              <w:spacing w:after="200" w:line="360" w:lineRule="auto"/>
              <w:jc w:val="both"/>
              <w:rPr>
                <w:rFonts w:ascii="Times New Roman" w:eastAsia="Times New Roman" w:hAnsi="Times New Roman" w:cs="Times New Roman"/>
                <w:b/>
              </w:rPr>
            </w:pPr>
            <w:r w:rsidRPr="00F63669">
              <w:rPr>
                <w:rFonts w:ascii="Times New Roman" w:eastAsia="Times New Roman" w:hAnsi="Times New Roman" w:cs="Times New Roman"/>
                <w:b/>
              </w:rPr>
              <w:t xml:space="preserve">LOT </w:t>
            </w:r>
            <w:proofErr w:type="gramStart"/>
            <w:r w:rsidR="00EE3D85">
              <w:rPr>
                <w:rFonts w:ascii="Times New Roman" w:eastAsia="Times New Roman" w:hAnsi="Times New Roman" w:cs="Times New Roman"/>
                <w:b/>
              </w:rPr>
              <w:t>7010</w:t>
            </w:r>
            <w:r w:rsidRPr="00F63669">
              <w:rPr>
                <w:rFonts w:ascii="Times New Roman" w:eastAsia="Times New Roman" w:hAnsi="Times New Roman" w:cs="Times New Roman"/>
                <w:b/>
              </w:rPr>
              <w:t xml:space="preserve"> :</w:t>
            </w:r>
            <w:proofErr w:type="gramEnd"/>
            <w:r w:rsidRPr="00F63669">
              <w:rPr>
                <w:rFonts w:ascii="Times New Roman" w:eastAsia="Times New Roman" w:hAnsi="Times New Roman" w:cs="Times New Roman"/>
                <w:b/>
              </w:rPr>
              <w:t xml:space="preserve"> SEC  : DP</w:t>
            </w:r>
            <w:r w:rsidR="009C760F" w:rsidRPr="00F63669">
              <w:rPr>
                <w:rFonts w:ascii="Times New Roman" w:eastAsia="Times New Roman" w:hAnsi="Times New Roman" w:cs="Times New Roman"/>
                <w:b/>
              </w:rPr>
              <w:t xml:space="preserve">  </w:t>
            </w:r>
            <w:r w:rsidR="00EE3D85">
              <w:rPr>
                <w:rFonts w:ascii="Times New Roman" w:eastAsia="Times New Roman" w:hAnsi="Times New Roman" w:cs="Times New Roman"/>
                <w:b/>
              </w:rPr>
              <w:t>93327</w:t>
            </w:r>
          </w:p>
          <w:p w14:paraId="2003F3D4" w14:textId="77777777" w:rsidR="00680602" w:rsidRPr="00F63669" w:rsidRDefault="00680602" w:rsidP="00A36643">
            <w:pPr>
              <w:spacing w:after="200" w:line="360" w:lineRule="auto"/>
              <w:jc w:val="both"/>
              <w:rPr>
                <w:rFonts w:ascii="Times New Roman" w:eastAsia="Times New Roman" w:hAnsi="Times New Roman" w:cs="Times New Roman"/>
                <w:b/>
              </w:rPr>
            </w:pPr>
            <w:r w:rsidRPr="00F63669">
              <w:rPr>
                <w:rFonts w:ascii="Times New Roman" w:eastAsia="Times New Roman" w:hAnsi="Times New Roman" w:cs="Times New Roman"/>
                <w:b/>
              </w:rPr>
              <w:t>{PROP_DP}</w:t>
            </w:r>
          </w:p>
        </w:tc>
      </w:tr>
      <w:tr w:rsidR="00680602" w:rsidRPr="00F63669" w14:paraId="2003F3D8" w14:textId="77777777" w:rsidTr="005069B9">
        <w:trPr>
          <w:trHeight w:hRule="exact" w:val="289"/>
        </w:trPr>
        <w:tc>
          <w:tcPr>
            <w:tcW w:w="3026" w:type="dxa"/>
          </w:tcPr>
          <w:p w14:paraId="2003F3D6" w14:textId="77777777" w:rsidR="00680602" w:rsidRPr="00F63669" w:rsidRDefault="00680602" w:rsidP="00A36643">
            <w:pPr>
              <w:spacing w:after="200" w:line="360" w:lineRule="auto"/>
              <w:jc w:val="both"/>
              <w:rPr>
                <w:rFonts w:ascii="Times New Roman" w:eastAsia="Times New Roman" w:hAnsi="Times New Roman" w:cs="Times New Roman"/>
                <w:b/>
              </w:rPr>
            </w:pPr>
            <w:r w:rsidRPr="00F63669">
              <w:rPr>
                <w:rFonts w:ascii="Times New Roman" w:eastAsia="Times New Roman" w:hAnsi="Times New Roman" w:cs="Times New Roman"/>
                <w:b/>
              </w:rPr>
              <w:t>Address:</w:t>
            </w:r>
          </w:p>
        </w:tc>
        <w:tc>
          <w:tcPr>
            <w:tcW w:w="5839" w:type="dxa"/>
          </w:tcPr>
          <w:p w14:paraId="2003F3D7" w14:textId="1E2EE36F" w:rsidR="00680602" w:rsidRPr="00F63669" w:rsidRDefault="00680602" w:rsidP="00A36643">
            <w:pPr>
              <w:spacing w:after="200" w:line="360" w:lineRule="auto"/>
              <w:jc w:val="both"/>
              <w:rPr>
                <w:rFonts w:ascii="Times New Roman" w:eastAsia="Times New Roman" w:hAnsi="Times New Roman" w:cs="Times New Roman"/>
                <w:b/>
              </w:rPr>
            </w:pPr>
          </w:p>
        </w:tc>
      </w:tr>
    </w:tbl>
    <w:p w14:paraId="2003F3D9" w14:textId="77777777" w:rsidR="00680602" w:rsidRPr="00F63669" w:rsidRDefault="00680602" w:rsidP="00A36643">
      <w:pPr>
        <w:spacing w:after="200" w:line="360" w:lineRule="auto"/>
        <w:jc w:val="both"/>
        <w:rPr>
          <w:rFonts w:ascii="Times New Roman" w:hAnsi="Times New Roman" w:cs="Times New Roman"/>
        </w:rPr>
      </w:pPr>
    </w:p>
    <w:p w14:paraId="2003F3DA" w14:textId="77777777" w:rsidR="00680602" w:rsidRPr="00F63669" w:rsidRDefault="00680602" w:rsidP="00A36643">
      <w:pPr>
        <w:spacing w:after="200" w:line="360" w:lineRule="auto"/>
        <w:jc w:val="both"/>
        <w:rPr>
          <w:rFonts w:ascii="Times New Roman" w:hAnsi="Times New Roman" w:cs="Times New Roman"/>
        </w:rPr>
      </w:pPr>
      <w:r w:rsidRPr="00F63669">
        <w:rPr>
          <w:rFonts w:ascii="Times New Roman" w:hAnsi="Times New Roman" w:cs="Times New Roman"/>
        </w:rPr>
        <w:t xml:space="preserve">The information supplied in this certificate represents the most current flooding information held by </w:t>
      </w:r>
      <w:proofErr w:type="gramStart"/>
      <w:r w:rsidRPr="00F63669">
        <w:rPr>
          <w:rFonts w:ascii="Times New Roman" w:hAnsi="Times New Roman" w:cs="Times New Roman"/>
        </w:rPr>
        <w:t>Council</w:t>
      </w:r>
      <w:proofErr w:type="gramEnd"/>
      <w:r w:rsidRPr="00F63669">
        <w:rPr>
          <w:rFonts w:ascii="Times New Roman" w:hAnsi="Times New Roman" w:cs="Times New Roman"/>
        </w:rPr>
        <w:t xml:space="preserve"> at the time the certificate was created.</w:t>
      </w:r>
    </w:p>
    <w:p w14:paraId="2003F3DB" w14:textId="77777777" w:rsidR="00680602" w:rsidRPr="00F63669" w:rsidRDefault="00680602"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rPr>
        <w:t xml:space="preserve">Please find attached flood information maps prepared in relation to the land subject to your enquiry. The maps have been prepared using data related to 1% AEP flood event as identified by Council’s 2018 Flood Risk Management Study and Plan prepared by Royal </w:t>
      </w:r>
      <w:proofErr w:type="spellStart"/>
      <w:r w:rsidRPr="00F63669">
        <w:rPr>
          <w:rFonts w:ascii="Times New Roman" w:eastAsia="Times New Roman" w:hAnsi="Times New Roman" w:cs="Times New Roman"/>
        </w:rPr>
        <w:t>Haskoning</w:t>
      </w:r>
      <w:proofErr w:type="spellEnd"/>
      <w:r w:rsidRPr="00F63669">
        <w:rPr>
          <w:rFonts w:ascii="Times New Roman" w:eastAsia="Times New Roman" w:hAnsi="Times New Roman" w:cs="Times New Roman"/>
        </w:rPr>
        <w:t xml:space="preserve"> DHV. Information related to the 5% AEP flood event is also included in the tables accompanying the maps.   </w:t>
      </w:r>
    </w:p>
    <w:p w14:paraId="2003F3DC" w14:textId="77777777" w:rsidR="00680602" w:rsidRPr="00F63669" w:rsidRDefault="00680602"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rPr>
        <w:t xml:space="preserve">Maximum and minimum flood depth information included in the table accompanying the maps has been informed by LIDAR data held by Council in relation to the height of natural ground level at the site. The accuracy of LIDAR data or flood depth information for the site should not be relied on to inform the preparation of a development application for the site or any decision making related to the management of flood risks at the land. Council LIDAR data has been prepared on a Shire wide basis and may be inaccurate at </w:t>
      </w:r>
      <w:proofErr w:type="gramStart"/>
      <w:r w:rsidRPr="00F63669">
        <w:rPr>
          <w:rFonts w:ascii="Times New Roman" w:eastAsia="Times New Roman" w:hAnsi="Times New Roman" w:cs="Times New Roman"/>
        </w:rPr>
        <w:t>particular sites</w:t>
      </w:r>
      <w:proofErr w:type="gramEnd"/>
      <w:r w:rsidRPr="00F63669">
        <w:rPr>
          <w:rFonts w:ascii="Times New Roman" w:eastAsia="Times New Roman" w:hAnsi="Times New Roman" w:cs="Times New Roman"/>
        </w:rPr>
        <w:t xml:space="preserve"> or where cut and fill has occurred. </w:t>
      </w:r>
    </w:p>
    <w:p w14:paraId="2003F3DD" w14:textId="77777777" w:rsidR="00680602" w:rsidRPr="00F63669" w:rsidRDefault="00680602"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rPr>
        <w:t xml:space="preserve">Accordingly, it will be necessary for a person using this information for the purpose of preparing a development application to engage Registered Surveyor to determine the actual natural surface levels, and flood depth information </w:t>
      </w:r>
      <w:r w:rsidRPr="00F63669">
        <w:rPr>
          <w:rFonts w:ascii="Times New Roman" w:eastAsia="Times New Roman" w:hAnsi="Times New Roman" w:cs="Times New Roman"/>
          <w:spacing w:val="2"/>
        </w:rPr>
        <w:t xml:space="preserve">to </w:t>
      </w:r>
      <w:r w:rsidRPr="00F63669">
        <w:rPr>
          <w:rFonts w:ascii="Times New Roman" w:eastAsia="Times New Roman" w:hAnsi="Times New Roman" w:cs="Times New Roman"/>
        </w:rPr>
        <w:t>AHD on the site to determine the extent of</w:t>
      </w:r>
      <w:r w:rsidRPr="00F63669">
        <w:rPr>
          <w:rFonts w:ascii="Times New Roman" w:eastAsia="Times New Roman" w:hAnsi="Times New Roman" w:cs="Times New Roman"/>
          <w:spacing w:val="-36"/>
        </w:rPr>
        <w:t xml:space="preserve"> </w:t>
      </w:r>
      <w:r w:rsidRPr="00F63669">
        <w:rPr>
          <w:rFonts w:ascii="Times New Roman" w:eastAsia="Times New Roman" w:hAnsi="Times New Roman" w:cs="Times New Roman"/>
        </w:rPr>
        <w:t xml:space="preserve">inundation. Any person using this information to inform the preparation of a development application should also review Section 13 of the Muswellbrook Development Control Plan which includes controls relevant to the development of flood prone </w:t>
      </w:r>
      <w:proofErr w:type="gramStart"/>
      <w:r w:rsidRPr="00F63669">
        <w:rPr>
          <w:rFonts w:ascii="Times New Roman" w:eastAsia="Times New Roman" w:hAnsi="Times New Roman" w:cs="Times New Roman"/>
        </w:rPr>
        <w:t>land</w:t>
      </w:r>
      <w:proofErr w:type="gramEnd"/>
    </w:p>
    <w:p w14:paraId="2003F3DE" w14:textId="77777777" w:rsidR="00680602" w:rsidRPr="00F63669" w:rsidRDefault="00680602" w:rsidP="00A36643">
      <w:pPr>
        <w:spacing w:after="200" w:line="360" w:lineRule="auto"/>
        <w:jc w:val="both"/>
        <w:rPr>
          <w:rFonts w:ascii="Times New Roman" w:hAnsi="Times New Roman" w:cs="Times New Roman"/>
        </w:rPr>
      </w:pPr>
      <w:r w:rsidRPr="00F63669">
        <w:rPr>
          <w:rFonts w:ascii="Times New Roman" w:hAnsi="Times New Roman" w:cs="Times New Roman"/>
        </w:rPr>
        <w:lastRenderedPageBreak/>
        <w:t xml:space="preserve">If you require any further clarification in relation to the </w:t>
      </w:r>
      <w:proofErr w:type="gramStart"/>
      <w:r w:rsidRPr="00F63669">
        <w:rPr>
          <w:rFonts w:ascii="Times New Roman" w:hAnsi="Times New Roman" w:cs="Times New Roman"/>
        </w:rPr>
        <w:t>above</w:t>
      </w:r>
      <w:proofErr w:type="gramEnd"/>
      <w:r w:rsidRPr="00F63669">
        <w:rPr>
          <w:rFonts w:ascii="Times New Roman" w:hAnsi="Times New Roman" w:cs="Times New Roman"/>
        </w:rPr>
        <w:t xml:space="preserve"> please contact </w:t>
      </w:r>
      <w:proofErr w:type="gramStart"/>
      <w:r w:rsidRPr="00F63669">
        <w:rPr>
          <w:rFonts w:ascii="Times New Roman" w:hAnsi="Times New Roman" w:cs="Times New Roman"/>
        </w:rPr>
        <w:t>Council’s</w:t>
      </w:r>
      <w:proofErr w:type="gramEnd"/>
      <w:r w:rsidRPr="00F63669">
        <w:rPr>
          <w:rFonts w:ascii="Times New Roman" w:hAnsi="Times New Roman" w:cs="Times New Roman"/>
        </w:rPr>
        <w:t xml:space="preserve"> Planning, Environment and Regulatory Services Team on </w:t>
      </w:r>
      <w:r w:rsidR="00DC6EE4" w:rsidRPr="00F63669">
        <w:rPr>
          <w:rFonts w:ascii="Times New Roman" w:hAnsi="Times New Roman" w:cs="Times New Roman"/>
        </w:rPr>
        <w:t xml:space="preserve">02 </w:t>
      </w:r>
      <w:r w:rsidRPr="00F63669">
        <w:rPr>
          <w:rFonts w:ascii="Times New Roman" w:hAnsi="Times New Roman" w:cs="Times New Roman"/>
        </w:rPr>
        <w:t>6549 3745.</w:t>
      </w:r>
    </w:p>
    <w:p w14:paraId="2003F3DF" w14:textId="77777777" w:rsidR="00680602" w:rsidRPr="00F63669" w:rsidRDefault="00680602"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rPr>
        <w:t xml:space="preserve">Yours Faithfully </w:t>
      </w:r>
    </w:p>
    <w:p w14:paraId="2003F3E0" w14:textId="77777777" w:rsidR="00680602" w:rsidRPr="00F63669" w:rsidRDefault="00680602" w:rsidP="00A36643">
      <w:pPr>
        <w:spacing w:after="200" w:line="360" w:lineRule="auto"/>
        <w:jc w:val="both"/>
        <w:outlineLvl w:val="1"/>
        <w:rPr>
          <w:rFonts w:ascii="Times New Roman" w:eastAsia="Times New Roman" w:hAnsi="Times New Roman" w:cs="Times New Roman"/>
        </w:rPr>
      </w:pPr>
    </w:p>
    <w:p w14:paraId="2003F3E1" w14:textId="77777777" w:rsidR="00F11A41" w:rsidRDefault="00680602"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rPr>
        <w:t>SIGNATURE</w:t>
      </w:r>
    </w:p>
    <w:p w14:paraId="2003F3E2" w14:textId="77777777" w:rsidR="00F11A41" w:rsidRDefault="00F11A41" w:rsidP="00A36643">
      <w:pPr>
        <w:spacing w:after="200" w:line="360" w:lineRule="auto"/>
        <w:jc w:val="both"/>
        <w:outlineLvl w:val="1"/>
        <w:rPr>
          <w:rFonts w:ascii="Times New Roman" w:eastAsia="Times New Roman" w:hAnsi="Times New Roman" w:cs="Times New Roman"/>
        </w:rPr>
      </w:pPr>
    </w:p>
    <w:p w14:paraId="2003F3E3" w14:textId="77777777" w:rsidR="00FF6A65" w:rsidRPr="00F63669" w:rsidRDefault="00F11A41" w:rsidP="00A36643">
      <w:pPr>
        <w:spacing w:after="200" w:line="360" w:lineRule="auto"/>
        <w:jc w:val="both"/>
        <w:outlineLvl w:val="1"/>
        <w:rPr>
          <w:rFonts w:ascii="Times New Roman" w:eastAsia="Times New Roman" w:hAnsi="Times New Roman" w:cs="Times New Roman"/>
        </w:rPr>
      </w:pPr>
      <w:r>
        <w:rPr>
          <w:rFonts w:ascii="Times New Roman" w:eastAsia="Times New Roman" w:hAnsi="Times New Roman" w:cs="Times New Roman"/>
        </w:rPr>
        <w:t>_______________</w:t>
      </w:r>
      <w:r w:rsidR="00680602" w:rsidRPr="00F63669">
        <w:rPr>
          <w:rFonts w:ascii="Times New Roman" w:eastAsia="Times New Roman" w:hAnsi="Times New Roman" w:cs="Times New Roman"/>
        </w:rPr>
        <w:t xml:space="preserve"> </w:t>
      </w:r>
    </w:p>
    <w:p w14:paraId="2003F3E4" w14:textId="77777777" w:rsidR="007E71BF" w:rsidRDefault="00370583" w:rsidP="00A36643">
      <w:pPr>
        <w:spacing w:after="200" w:line="360" w:lineRule="auto"/>
        <w:jc w:val="both"/>
        <w:outlineLvl w:val="1"/>
        <w:rPr>
          <w:rFonts w:ascii="Times New Roman" w:eastAsia="Times New Roman" w:hAnsi="Times New Roman" w:cs="Times New Roman"/>
        </w:rPr>
      </w:pPr>
      <w:r>
        <w:rPr>
          <w:rFonts w:ascii="Times New Roman" w:eastAsia="Times New Roman" w:hAnsi="Times New Roman" w:cs="Times New Roman"/>
        </w:rPr>
        <w:t>[</w:t>
      </w:r>
      <w:r w:rsidR="00680602" w:rsidRPr="00F63669">
        <w:rPr>
          <w:rFonts w:ascii="Times New Roman" w:eastAsia="Times New Roman" w:hAnsi="Times New Roman" w:cs="Times New Roman"/>
        </w:rPr>
        <w:t>POSITION</w:t>
      </w:r>
      <w:r>
        <w:rPr>
          <w:rFonts w:ascii="Times New Roman" w:eastAsia="Times New Roman" w:hAnsi="Times New Roman" w:cs="Times New Roman"/>
        </w:rPr>
        <w:t>]</w:t>
      </w:r>
    </w:p>
    <w:p w14:paraId="2003F3E5" w14:textId="77777777" w:rsidR="00915DF5" w:rsidRDefault="00915DF5" w:rsidP="00A36643">
      <w:pPr>
        <w:spacing w:after="200" w:line="360" w:lineRule="auto"/>
        <w:jc w:val="both"/>
        <w:outlineLvl w:val="1"/>
        <w:rPr>
          <w:rFonts w:ascii="Times New Roman" w:eastAsia="Times New Roman" w:hAnsi="Times New Roman" w:cs="Times New Roman"/>
        </w:rPr>
      </w:pPr>
    </w:p>
    <w:p w14:paraId="2003F3E6" w14:textId="77777777" w:rsidR="00915DF5" w:rsidRPr="00F63669" w:rsidRDefault="00915DF5" w:rsidP="00A36643">
      <w:pPr>
        <w:spacing w:after="200" w:line="360" w:lineRule="auto"/>
        <w:jc w:val="both"/>
        <w:outlineLvl w:val="1"/>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113" w:type="dxa"/>
          <w:bottom w:w="113" w:type="dxa"/>
          <w:right w:w="113" w:type="dxa"/>
        </w:tblCellMar>
        <w:tblLook w:val="01E0" w:firstRow="1" w:lastRow="1" w:firstColumn="1" w:lastColumn="1" w:noHBand="0" w:noVBand="0"/>
      </w:tblPr>
      <w:tblGrid>
        <w:gridCol w:w="4331"/>
        <w:gridCol w:w="4331"/>
      </w:tblGrid>
      <w:tr w:rsidR="00ED29CE" w:rsidRPr="00F63669" w14:paraId="2003F3E9" w14:textId="77777777" w:rsidTr="00FF6A65">
        <w:tc>
          <w:tcPr>
            <w:tcW w:w="4331" w:type="dxa"/>
            <w:tcBorders>
              <w:right w:val="single" w:sz="4" w:space="0" w:color="000000"/>
            </w:tcBorders>
          </w:tcPr>
          <w:p w14:paraId="2003F3E7" w14:textId="77777777" w:rsidR="00ED29CE" w:rsidRPr="00F63669" w:rsidRDefault="008F79EC" w:rsidP="00A36643">
            <w:pPr>
              <w:pStyle w:val="TableParagraph"/>
              <w:spacing w:before="0" w:line="268" w:lineRule="exact"/>
              <w:ind w:left="163"/>
              <w:rPr>
                <w:b/>
              </w:rPr>
            </w:pPr>
            <w:r w:rsidRPr="00F63669">
              <w:rPr>
                <w:b/>
              </w:rPr>
              <w:t>Definitions</w:t>
            </w:r>
          </w:p>
        </w:tc>
        <w:tc>
          <w:tcPr>
            <w:tcW w:w="4331" w:type="dxa"/>
            <w:tcBorders>
              <w:right w:val="single" w:sz="4" w:space="0" w:color="000000"/>
            </w:tcBorders>
          </w:tcPr>
          <w:p w14:paraId="2003F3E8" w14:textId="77777777" w:rsidR="00ED29CE" w:rsidRPr="00F63669" w:rsidRDefault="00ED29CE" w:rsidP="00A36643">
            <w:pPr>
              <w:pStyle w:val="TableParagraph"/>
              <w:spacing w:before="0" w:line="268" w:lineRule="exact"/>
              <w:ind w:left="163"/>
              <w:rPr>
                <w:b/>
              </w:rPr>
            </w:pPr>
            <w:r w:rsidRPr="00F63669">
              <w:rPr>
                <w:b/>
              </w:rPr>
              <w:t>Hazard Vulnerability Classification</w:t>
            </w:r>
          </w:p>
        </w:tc>
      </w:tr>
      <w:tr w:rsidR="00ED29CE" w:rsidRPr="00F63669" w14:paraId="2003F3F5" w14:textId="77777777" w:rsidTr="00FF6A65">
        <w:tc>
          <w:tcPr>
            <w:tcW w:w="4331" w:type="dxa"/>
            <w:tcBorders>
              <w:right w:val="single" w:sz="4" w:space="0" w:color="000000"/>
            </w:tcBorders>
          </w:tcPr>
          <w:p w14:paraId="2003F3EA" w14:textId="77777777" w:rsidR="00ED29CE" w:rsidRPr="00F63669" w:rsidRDefault="00ED29CE"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b/>
              </w:rPr>
              <w:t>AEP</w:t>
            </w:r>
            <w:r w:rsidRPr="00F63669">
              <w:rPr>
                <w:rFonts w:ascii="Times New Roman" w:eastAsia="Times New Roman" w:hAnsi="Times New Roman" w:cs="Times New Roman"/>
              </w:rPr>
              <w:t xml:space="preserve"> </w:t>
            </w:r>
            <w:r w:rsidR="00524BCB" w:rsidRPr="00F63669">
              <w:rPr>
                <w:rFonts w:ascii="Times New Roman" w:eastAsia="Times New Roman" w:hAnsi="Times New Roman" w:cs="Times New Roman"/>
              </w:rPr>
              <w:t>is</w:t>
            </w:r>
            <w:r w:rsidR="008362BE" w:rsidRPr="00F63669">
              <w:rPr>
                <w:rFonts w:ascii="Times New Roman" w:eastAsia="Times New Roman" w:hAnsi="Times New Roman" w:cs="Times New Roman"/>
              </w:rPr>
              <w:t xml:space="preserve"> the probability of an event being equaled or exceeded within a year. </w:t>
            </w:r>
            <w:proofErr w:type="gramStart"/>
            <w:r w:rsidR="008362BE" w:rsidRPr="00F63669">
              <w:rPr>
                <w:rFonts w:ascii="Times New Roman" w:eastAsia="Times New Roman" w:hAnsi="Times New Roman" w:cs="Times New Roman"/>
              </w:rPr>
              <w:t>Typically</w:t>
            </w:r>
            <w:proofErr w:type="gramEnd"/>
            <w:r w:rsidR="008362BE" w:rsidRPr="00F63669">
              <w:rPr>
                <w:rFonts w:ascii="Times New Roman" w:eastAsia="Times New Roman" w:hAnsi="Times New Roman" w:cs="Times New Roman"/>
              </w:rPr>
              <w:t xml:space="preserve"> the AEP is estimated by extracting the annual maximum in each year to produce an Annual Maxima Series (AMS);</w:t>
            </w:r>
          </w:p>
          <w:p w14:paraId="2003F3EB" w14:textId="77777777" w:rsidR="00ED29CE" w:rsidRPr="00F63669" w:rsidRDefault="00D87F3E"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b/>
              </w:rPr>
              <w:t xml:space="preserve">Flood </w:t>
            </w:r>
            <w:r w:rsidR="00ED29CE" w:rsidRPr="00F63669">
              <w:rPr>
                <w:rFonts w:ascii="Times New Roman" w:eastAsia="Times New Roman" w:hAnsi="Times New Roman" w:cs="Times New Roman"/>
                <w:b/>
              </w:rPr>
              <w:t>Level</w:t>
            </w:r>
            <w:r w:rsidR="00ED29CE" w:rsidRPr="00F63669">
              <w:rPr>
                <w:rFonts w:ascii="Times New Roman" w:eastAsia="Times New Roman" w:hAnsi="Times New Roman" w:cs="Times New Roman"/>
              </w:rPr>
              <w:t xml:space="preserve"> elevation of the flood surface above Australian Height Datum (AHD)</w:t>
            </w:r>
          </w:p>
          <w:p w14:paraId="2003F3EC" w14:textId="77777777" w:rsidR="008B508C" w:rsidRDefault="00ED29CE"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b/>
              </w:rPr>
              <w:t>Depth</w:t>
            </w:r>
            <w:r w:rsidRPr="00F63669">
              <w:rPr>
                <w:rFonts w:ascii="Times New Roman" w:eastAsia="Times New Roman" w:hAnsi="Times New Roman" w:cs="Times New Roman"/>
              </w:rPr>
              <w:t xml:space="preserve"> is based on 2013 LiDAR aerial survey </w:t>
            </w:r>
            <w:proofErr w:type="gramStart"/>
            <w:r w:rsidRPr="00F63669">
              <w:rPr>
                <w:rFonts w:ascii="Times New Roman" w:eastAsia="Times New Roman" w:hAnsi="Times New Roman" w:cs="Times New Roman"/>
              </w:rPr>
              <w:t>data</w:t>
            </w:r>
            <w:proofErr w:type="gramEnd"/>
            <w:r w:rsidRPr="00F63669">
              <w:rPr>
                <w:rFonts w:ascii="Times New Roman" w:eastAsia="Times New Roman" w:hAnsi="Times New Roman" w:cs="Times New Roman"/>
              </w:rPr>
              <w:t xml:space="preserve"> </w:t>
            </w:r>
          </w:p>
          <w:p w14:paraId="2003F3ED" w14:textId="77777777" w:rsidR="00ED29CE" w:rsidRPr="00F63669" w:rsidRDefault="00ED29CE" w:rsidP="00A36643">
            <w:pPr>
              <w:spacing w:after="200" w:line="360" w:lineRule="auto"/>
              <w:jc w:val="both"/>
              <w:outlineLvl w:val="1"/>
              <w:rPr>
                <w:rFonts w:ascii="Times New Roman" w:eastAsia="Times New Roman" w:hAnsi="Times New Roman" w:cs="Times New Roman"/>
              </w:rPr>
            </w:pPr>
            <w:r w:rsidRPr="008B508C">
              <w:rPr>
                <w:rFonts w:ascii="Times New Roman" w:eastAsia="Times New Roman" w:hAnsi="Times New Roman" w:cs="Times New Roman"/>
                <w:b/>
              </w:rPr>
              <w:t>Velocity</w:t>
            </w:r>
            <w:r w:rsidRPr="00F63669">
              <w:rPr>
                <w:rFonts w:ascii="Times New Roman" w:eastAsia="Times New Roman" w:hAnsi="Times New Roman" w:cs="Times New Roman"/>
              </w:rPr>
              <w:t xml:space="preserve"> </w:t>
            </w:r>
            <w:r w:rsidR="008B508C">
              <w:rPr>
                <w:rFonts w:ascii="Times New Roman" w:eastAsia="Times New Roman" w:hAnsi="Times New Roman" w:cs="Times New Roman"/>
              </w:rPr>
              <w:t xml:space="preserve">is the </w:t>
            </w:r>
            <w:r w:rsidRPr="00F63669">
              <w:rPr>
                <w:rFonts w:ascii="Times New Roman" w:eastAsia="Times New Roman" w:hAnsi="Times New Roman" w:cs="Times New Roman"/>
              </w:rPr>
              <w:t xml:space="preserve">speed of the flowing flood </w:t>
            </w:r>
            <w:proofErr w:type="gramStart"/>
            <w:r w:rsidRPr="00F63669">
              <w:rPr>
                <w:rFonts w:ascii="Times New Roman" w:eastAsia="Times New Roman" w:hAnsi="Times New Roman" w:cs="Times New Roman"/>
              </w:rPr>
              <w:t>water</w:t>
            </w:r>
            <w:proofErr w:type="gramEnd"/>
          </w:p>
          <w:p w14:paraId="2003F3EE" w14:textId="77777777" w:rsidR="00ED29CE" w:rsidRPr="00F63669" w:rsidRDefault="00ED29CE" w:rsidP="00A36643">
            <w:pPr>
              <w:spacing w:after="200" w:line="360" w:lineRule="auto"/>
              <w:jc w:val="both"/>
              <w:outlineLvl w:val="1"/>
              <w:rPr>
                <w:rFonts w:ascii="Times New Roman" w:hAnsi="Times New Roman" w:cs="Times New Roman"/>
                <w:b/>
              </w:rPr>
            </w:pPr>
            <w:r w:rsidRPr="00F63669">
              <w:rPr>
                <w:rFonts w:ascii="Times New Roman" w:eastAsia="Times New Roman" w:hAnsi="Times New Roman" w:cs="Times New Roman"/>
                <w:b/>
              </w:rPr>
              <w:t>Hazard</w:t>
            </w:r>
            <w:r w:rsidRPr="008B508C">
              <w:rPr>
                <w:rFonts w:ascii="Times New Roman" w:eastAsia="Times New Roman" w:hAnsi="Times New Roman" w:cs="Times New Roman"/>
                <w:b/>
              </w:rPr>
              <w:t xml:space="preserve"> </w:t>
            </w:r>
            <w:r w:rsidR="00524BCB" w:rsidRPr="00F63669">
              <w:rPr>
                <w:rFonts w:ascii="Times New Roman" w:eastAsia="Times New Roman" w:hAnsi="Times New Roman" w:cs="Times New Roman"/>
              </w:rPr>
              <w:t xml:space="preserve">is </w:t>
            </w:r>
            <w:r w:rsidRPr="00F63669">
              <w:rPr>
                <w:rFonts w:ascii="Times New Roman" w:eastAsia="Times New Roman" w:hAnsi="Times New Roman" w:cs="Times New Roman"/>
              </w:rPr>
              <w:t>Hazard Vulnerability Classification as outlined in Section 7.2.7 of Australian Rainfall and Runoff 2016. Maximums relate to the highest value on the property parcel.  See table below for further information.</w:t>
            </w:r>
          </w:p>
        </w:tc>
        <w:tc>
          <w:tcPr>
            <w:tcW w:w="4331" w:type="dxa"/>
            <w:tcBorders>
              <w:right w:val="single" w:sz="4" w:space="0" w:color="000000"/>
            </w:tcBorders>
          </w:tcPr>
          <w:p w14:paraId="2003F3EF" w14:textId="77777777" w:rsidR="00ED29CE" w:rsidRPr="00F63669" w:rsidRDefault="00ED29CE"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b/>
              </w:rPr>
              <w:t xml:space="preserve">H1 </w:t>
            </w:r>
            <w:r w:rsidRPr="00F63669">
              <w:rPr>
                <w:rFonts w:ascii="Times New Roman" w:eastAsia="Times New Roman" w:hAnsi="Times New Roman" w:cs="Times New Roman"/>
              </w:rPr>
              <w:t xml:space="preserve">Generally safe for vehicles, </w:t>
            </w:r>
            <w:proofErr w:type="gramStart"/>
            <w:r w:rsidRPr="00F63669">
              <w:rPr>
                <w:rFonts w:ascii="Times New Roman" w:eastAsia="Times New Roman" w:hAnsi="Times New Roman" w:cs="Times New Roman"/>
              </w:rPr>
              <w:t>people</w:t>
            </w:r>
            <w:proofErr w:type="gramEnd"/>
            <w:r w:rsidRPr="00F63669">
              <w:rPr>
                <w:rFonts w:ascii="Times New Roman" w:eastAsia="Times New Roman" w:hAnsi="Times New Roman" w:cs="Times New Roman"/>
              </w:rPr>
              <w:t xml:space="preserve"> and buildings.</w:t>
            </w:r>
          </w:p>
          <w:p w14:paraId="2003F3F0" w14:textId="77777777" w:rsidR="00ED29CE" w:rsidRPr="00F63669" w:rsidRDefault="00ED29CE"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b/>
              </w:rPr>
              <w:t>H2</w:t>
            </w:r>
            <w:r w:rsidRPr="00F63669">
              <w:rPr>
                <w:rFonts w:ascii="Times New Roman" w:eastAsia="Times New Roman" w:hAnsi="Times New Roman" w:cs="Times New Roman"/>
              </w:rPr>
              <w:t xml:space="preserve"> Unsafe for small vehicles.</w:t>
            </w:r>
          </w:p>
          <w:p w14:paraId="2003F3F1" w14:textId="77777777" w:rsidR="00ED29CE" w:rsidRPr="00F63669" w:rsidRDefault="00ED29CE"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b/>
              </w:rPr>
              <w:t>H3</w:t>
            </w:r>
            <w:r w:rsidRPr="00F63669">
              <w:rPr>
                <w:rFonts w:ascii="Times New Roman" w:eastAsia="Times New Roman" w:hAnsi="Times New Roman" w:cs="Times New Roman"/>
              </w:rPr>
              <w:t xml:space="preserve"> Unsafe for vehicles. </w:t>
            </w:r>
            <w:r w:rsidR="00524BCB" w:rsidRPr="00F63669">
              <w:rPr>
                <w:rFonts w:ascii="Times New Roman" w:eastAsia="Times New Roman" w:hAnsi="Times New Roman" w:cs="Times New Roman"/>
              </w:rPr>
              <w:t>Children</w:t>
            </w:r>
            <w:r w:rsidRPr="00F63669">
              <w:rPr>
                <w:rFonts w:ascii="Times New Roman" w:eastAsia="Times New Roman" w:hAnsi="Times New Roman" w:cs="Times New Roman"/>
              </w:rPr>
              <w:t xml:space="preserve"> and the elderly.</w:t>
            </w:r>
          </w:p>
          <w:p w14:paraId="2003F3F2" w14:textId="77777777" w:rsidR="00ED29CE" w:rsidRPr="00F63669" w:rsidRDefault="00ED29CE"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b/>
              </w:rPr>
              <w:t>H4</w:t>
            </w:r>
            <w:r w:rsidRPr="00F63669">
              <w:rPr>
                <w:rFonts w:ascii="Times New Roman" w:eastAsia="Times New Roman" w:hAnsi="Times New Roman" w:cs="Times New Roman"/>
              </w:rPr>
              <w:t xml:space="preserve"> Unsafe for vehicles and people.</w:t>
            </w:r>
          </w:p>
          <w:p w14:paraId="2003F3F3" w14:textId="77777777" w:rsidR="00ED29CE" w:rsidRPr="00F63669" w:rsidRDefault="00ED29CE" w:rsidP="00A36643">
            <w:pPr>
              <w:spacing w:after="200" w:line="360" w:lineRule="auto"/>
              <w:jc w:val="both"/>
              <w:outlineLvl w:val="1"/>
              <w:rPr>
                <w:rFonts w:ascii="Times New Roman" w:eastAsia="Times New Roman" w:hAnsi="Times New Roman" w:cs="Times New Roman"/>
              </w:rPr>
            </w:pPr>
            <w:r w:rsidRPr="00F63669">
              <w:rPr>
                <w:rFonts w:ascii="Times New Roman" w:eastAsia="Times New Roman" w:hAnsi="Times New Roman" w:cs="Times New Roman"/>
                <w:b/>
              </w:rPr>
              <w:t>H5</w:t>
            </w:r>
            <w:r w:rsidRPr="00F63669">
              <w:rPr>
                <w:rFonts w:ascii="Times New Roman" w:eastAsia="Times New Roman" w:hAnsi="Times New Roman" w:cs="Times New Roman"/>
              </w:rPr>
              <w:t xml:space="preserve"> Unsafe for vehicles and people. All buildings </w:t>
            </w:r>
            <w:proofErr w:type="gramStart"/>
            <w:r w:rsidRPr="00F63669">
              <w:rPr>
                <w:rFonts w:ascii="Times New Roman" w:eastAsia="Times New Roman" w:hAnsi="Times New Roman" w:cs="Times New Roman"/>
              </w:rPr>
              <w:t>vulnerable</w:t>
            </w:r>
            <w:proofErr w:type="gramEnd"/>
            <w:r w:rsidRPr="00F63669">
              <w:rPr>
                <w:rFonts w:ascii="Times New Roman" w:eastAsia="Times New Roman" w:hAnsi="Times New Roman" w:cs="Times New Roman"/>
              </w:rPr>
              <w:t xml:space="preserve"> to structural damage. Some less robust buildings </w:t>
            </w:r>
            <w:proofErr w:type="gramStart"/>
            <w:r w:rsidRPr="00F63669">
              <w:rPr>
                <w:rFonts w:ascii="Times New Roman" w:eastAsia="Times New Roman" w:hAnsi="Times New Roman" w:cs="Times New Roman"/>
              </w:rPr>
              <w:t>subject</w:t>
            </w:r>
            <w:proofErr w:type="gramEnd"/>
            <w:r w:rsidRPr="00F63669">
              <w:rPr>
                <w:rFonts w:ascii="Times New Roman" w:eastAsia="Times New Roman" w:hAnsi="Times New Roman" w:cs="Times New Roman"/>
              </w:rPr>
              <w:t xml:space="preserve"> to failure.</w:t>
            </w:r>
          </w:p>
          <w:p w14:paraId="2003F3F4" w14:textId="77777777" w:rsidR="00ED29CE" w:rsidRPr="00F63669" w:rsidRDefault="00ED29CE" w:rsidP="00A36643">
            <w:pPr>
              <w:spacing w:after="200" w:line="360" w:lineRule="auto"/>
              <w:jc w:val="both"/>
              <w:outlineLvl w:val="1"/>
              <w:rPr>
                <w:rFonts w:ascii="Times New Roman" w:hAnsi="Times New Roman" w:cs="Times New Roman"/>
              </w:rPr>
            </w:pPr>
            <w:r w:rsidRPr="00F63669">
              <w:rPr>
                <w:rFonts w:ascii="Times New Roman" w:eastAsia="Times New Roman" w:hAnsi="Times New Roman" w:cs="Times New Roman"/>
                <w:b/>
              </w:rPr>
              <w:t>H6</w:t>
            </w:r>
            <w:r w:rsidRPr="00F63669">
              <w:rPr>
                <w:rFonts w:ascii="Times New Roman" w:eastAsia="Times New Roman" w:hAnsi="Times New Roman" w:cs="Times New Roman"/>
              </w:rPr>
              <w:t xml:space="preserve"> Unsafe for vehicles and people. All building types considered vulnerable to failure.</w:t>
            </w:r>
          </w:p>
        </w:tc>
      </w:tr>
    </w:tbl>
    <w:p w14:paraId="2003F3F6" w14:textId="77777777" w:rsidR="007E71BF" w:rsidRPr="00F63669" w:rsidRDefault="007E71BF" w:rsidP="00A36643">
      <w:pPr>
        <w:jc w:val="center"/>
        <w:rPr>
          <w:rFonts w:ascii="Times New Roman" w:hAnsi="Times New Roman" w:cs="Times New Roman"/>
        </w:rPr>
        <w:sectPr w:rsidR="007E71BF" w:rsidRPr="00F63669" w:rsidSect="00F5057A">
          <w:headerReference w:type="default" r:id="rId7"/>
          <w:footerReference w:type="default" r:id="rId8"/>
          <w:footerReference w:type="first" r:id="rId9"/>
          <w:pgSz w:w="11907" w:h="16840" w:code="9"/>
          <w:pgMar w:top="720" w:right="720" w:bottom="720" w:left="992" w:header="567" w:footer="709" w:gutter="0"/>
          <w:cols w:space="708"/>
          <w:docGrid w:linePitch="360"/>
        </w:sect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448"/>
        <w:gridCol w:w="7448"/>
        <w:gridCol w:w="7448"/>
      </w:tblGrid>
      <w:tr w:rsidR="00C45765" w:rsidRPr="00F63669" w14:paraId="2003F3FA" w14:textId="77777777" w:rsidTr="004A1F69">
        <w:trPr>
          <w:trHeight w:val="10773"/>
        </w:trPr>
        <w:tc>
          <w:tcPr>
            <w:tcW w:w="7530" w:type="dxa"/>
          </w:tcPr>
          <w:p w14:paraId="2003F3F7" w14:textId="6E715781" w:rsidR="00C45765" w:rsidRPr="00F63669" w:rsidRDefault="00E03951" w:rsidP="003D41D1">
            <w:pPr>
              <w:jc w:val="center"/>
              <w:rPr>
                <w:rFonts w:ascii="Times New Roman" w:hAnsi="Times New Roman" w:cs="Times New Roman"/>
              </w:rPr>
            </w:pPr>
            <w:r w:rsidRPr="00F63669">
              <w:rPr>
                <w:rFonts w:ascii="Times New Roman" w:hAnsi="Times New Roman" w:cs="Times New Roman"/>
              </w:rPr>
              <w:lastRenderedPageBreak/>
              <w:t xml:space="preserve">Fig 1: </w:t>
            </w:r>
            <w:r w:rsidR="001C074A" w:rsidRPr="00F63669">
              <w:rPr>
                <w:rFonts w:ascii="Times New Roman" w:hAnsi="Times New Roman" w:cs="Times New Roman"/>
              </w:rPr>
              <w:t xml:space="preserve">Flood Level Map </w:t>
            </w:r>
            <w:r w:rsidR="00CA2ACC">
              <w:rPr>
                <w:rFonts w:ascii="Times New Roman" w:hAnsi="Times New Roman" w:cs="Times New Roman"/>
              </w:rPr>
              <w:t xml:space="preserve">1% AEP </w:t>
            </w:r>
            <w:r w:rsidR="00EE3D85">
              <w:rPr>
                <w:rFonts w:ascii="Times New Roman" w:hAnsi="Times New Roman" w:cs="Times New Roman"/>
                <w:noProof/>
              </w:rPr>
              <w:drawing>
                <wp:inline distT="0" distB="0" distL="0" distR="0" wp14:anchorId="0D36E7FA" wp14:editId="698F4E37">
                  <wp:extent cx="4667885" cy="6819900"/>
                  <wp:effectExtent l="0" t="0" r="0" b="0"/>
                  <wp:docPr id="1883607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07502" name=""/>
                          <pic:cNvPicPr/>
                        </pic:nvPicPr>
                        <pic:blipFill>
                          <a:blip r:embed="rId10">
                            <a:extLst>
                              <a:ext uri="{28A0092B-C50C-407E-A947-70E740481C1C}">
                                <a14:useLocalDpi xmlns:a14="http://schemas.microsoft.com/office/drawing/2010/main" val="0"/>
                              </a:ext>
                            </a:extLst>
                          </a:blip>
                          <a:stretch>
                            <a:fillRect/>
                          </a:stretch>
                        </pic:blipFill>
                        <pic:spPr>
                          <a:xfrm>
                            <a:off x="0" y="0"/>
                            <a:ext cx="4667885" cy="6819900"/>
                          </a:xfrm>
                          <a:prstGeom prst="rect">
                            <a:avLst/>
                          </a:prstGeom>
                        </pic:spPr>
                      </pic:pic>
                    </a:graphicData>
                  </a:graphic>
                </wp:inline>
              </w:drawing>
            </w:r>
          </w:p>
        </w:tc>
        <w:tc>
          <w:tcPr>
            <w:tcW w:w="7530" w:type="dxa"/>
          </w:tcPr>
          <w:p w14:paraId="2003F3F8" w14:textId="20EDD1E0" w:rsidR="00C45765" w:rsidRPr="00F63669" w:rsidRDefault="00E03951" w:rsidP="00A36643">
            <w:pPr>
              <w:jc w:val="center"/>
              <w:rPr>
                <w:rFonts w:ascii="Times New Roman" w:hAnsi="Times New Roman" w:cs="Times New Roman"/>
              </w:rPr>
            </w:pPr>
            <w:r w:rsidRPr="00F63669">
              <w:rPr>
                <w:rFonts w:ascii="Times New Roman" w:hAnsi="Times New Roman" w:cs="Times New Roman"/>
              </w:rPr>
              <w:t xml:space="preserve">Fig 2: </w:t>
            </w:r>
            <w:r w:rsidR="001C074A" w:rsidRPr="00F63669">
              <w:rPr>
                <w:rFonts w:ascii="Times New Roman" w:hAnsi="Times New Roman" w:cs="Times New Roman"/>
              </w:rPr>
              <w:t>Flood Velocity Map</w:t>
            </w:r>
            <w:r w:rsidR="00CA2ACC" w:rsidRPr="00F63669">
              <w:rPr>
                <w:rFonts w:ascii="Times New Roman" w:hAnsi="Times New Roman" w:cs="Times New Roman"/>
              </w:rPr>
              <w:t xml:space="preserve"> </w:t>
            </w:r>
            <w:r w:rsidR="00CA2ACC">
              <w:rPr>
                <w:rFonts w:ascii="Times New Roman" w:hAnsi="Times New Roman" w:cs="Times New Roman"/>
              </w:rPr>
              <w:t xml:space="preserve">1% AEP </w:t>
            </w:r>
            <w:r w:rsidR="00EE3D85">
              <w:rPr>
                <w:rFonts w:ascii="Times New Roman" w:hAnsi="Times New Roman" w:cs="Times New Roman"/>
                <w:noProof/>
              </w:rPr>
              <w:drawing>
                <wp:inline distT="0" distB="0" distL="0" distR="0" wp14:anchorId="5E99476E" wp14:editId="210278E2">
                  <wp:extent cx="4667885" cy="6819900"/>
                  <wp:effectExtent l="0" t="0" r="0" b="0"/>
                  <wp:docPr id="3809472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47281" name=""/>
                          <pic:cNvPicPr/>
                        </pic:nvPicPr>
                        <pic:blipFill>
                          <a:blip r:embed="rId11">
                            <a:extLst>
                              <a:ext uri="{28A0092B-C50C-407E-A947-70E740481C1C}">
                                <a14:useLocalDpi xmlns:a14="http://schemas.microsoft.com/office/drawing/2010/main" val="0"/>
                              </a:ext>
                            </a:extLst>
                          </a:blip>
                          <a:stretch>
                            <a:fillRect/>
                          </a:stretch>
                        </pic:blipFill>
                        <pic:spPr>
                          <a:xfrm>
                            <a:off x="0" y="0"/>
                            <a:ext cx="4667885" cy="6819900"/>
                          </a:xfrm>
                          <a:prstGeom prst="rect">
                            <a:avLst/>
                          </a:prstGeom>
                        </pic:spPr>
                      </pic:pic>
                    </a:graphicData>
                  </a:graphic>
                </wp:inline>
              </w:drawing>
            </w:r>
          </w:p>
        </w:tc>
        <w:tc>
          <w:tcPr>
            <w:tcW w:w="7530" w:type="dxa"/>
          </w:tcPr>
          <w:p w14:paraId="2003F3F9" w14:textId="51BF944D" w:rsidR="00C45765" w:rsidRPr="00F63669" w:rsidRDefault="00E03951" w:rsidP="00A36643">
            <w:pPr>
              <w:jc w:val="center"/>
              <w:rPr>
                <w:rFonts w:ascii="Times New Roman" w:hAnsi="Times New Roman" w:cs="Times New Roman"/>
              </w:rPr>
            </w:pPr>
            <w:r w:rsidRPr="00F63669">
              <w:rPr>
                <w:rFonts w:ascii="Times New Roman" w:hAnsi="Times New Roman" w:cs="Times New Roman"/>
              </w:rPr>
              <w:t xml:space="preserve">Fig 3: </w:t>
            </w:r>
            <w:r w:rsidR="001C074A" w:rsidRPr="00F63669">
              <w:rPr>
                <w:rFonts w:ascii="Times New Roman" w:hAnsi="Times New Roman" w:cs="Times New Roman"/>
              </w:rPr>
              <w:t>Flood Hazard Map</w:t>
            </w:r>
            <w:r w:rsidR="00CA2ACC">
              <w:rPr>
                <w:rFonts w:ascii="Times New Roman" w:hAnsi="Times New Roman" w:cs="Times New Roman"/>
              </w:rPr>
              <w:t xml:space="preserve"> 1% AEP</w:t>
            </w:r>
            <w:r w:rsidR="001C074A" w:rsidRPr="00F63669">
              <w:rPr>
                <w:rFonts w:ascii="Times New Roman" w:hAnsi="Times New Roman" w:cs="Times New Roman"/>
              </w:rPr>
              <w:t xml:space="preserve"> </w:t>
            </w:r>
            <w:r w:rsidR="00EE3D85">
              <w:rPr>
                <w:rFonts w:ascii="Times New Roman" w:hAnsi="Times New Roman" w:cs="Times New Roman"/>
                <w:noProof/>
              </w:rPr>
              <w:drawing>
                <wp:inline distT="0" distB="0" distL="0" distR="0" wp14:anchorId="3DA9250A" wp14:editId="14CDC4E7">
                  <wp:extent cx="4667885" cy="6819900"/>
                  <wp:effectExtent l="0" t="0" r="0" b="0"/>
                  <wp:docPr id="5131140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14048" name=""/>
                          <pic:cNvPicPr/>
                        </pic:nvPicPr>
                        <pic:blipFill>
                          <a:blip r:embed="rId12">
                            <a:extLst>
                              <a:ext uri="{28A0092B-C50C-407E-A947-70E740481C1C}">
                                <a14:useLocalDpi xmlns:a14="http://schemas.microsoft.com/office/drawing/2010/main" val="0"/>
                              </a:ext>
                            </a:extLst>
                          </a:blip>
                          <a:stretch>
                            <a:fillRect/>
                          </a:stretch>
                        </pic:blipFill>
                        <pic:spPr>
                          <a:xfrm>
                            <a:off x="0" y="0"/>
                            <a:ext cx="4667885" cy="6819900"/>
                          </a:xfrm>
                          <a:prstGeom prst="rect">
                            <a:avLst/>
                          </a:prstGeom>
                        </pic:spPr>
                      </pic:pic>
                    </a:graphicData>
                  </a:graphic>
                </wp:inline>
              </w:drawing>
            </w:r>
          </w:p>
        </w:tc>
      </w:tr>
    </w:tbl>
    <w:p w14:paraId="2003F3FB" w14:textId="77777777" w:rsidR="00C63D11" w:rsidRDefault="00C63D11" w:rsidP="004033B6">
      <w:pPr>
        <w:pStyle w:val="TableParagraph"/>
        <w:spacing w:before="0"/>
        <w:ind w:left="102"/>
        <w:rPr>
          <w:b/>
        </w:rPr>
      </w:pPr>
    </w:p>
    <w:p w14:paraId="2003F3FC" w14:textId="77777777" w:rsidR="00EF0317" w:rsidRPr="00F63669" w:rsidRDefault="004033B6" w:rsidP="004033B6">
      <w:pPr>
        <w:pStyle w:val="TableParagraph"/>
        <w:spacing w:before="0"/>
        <w:ind w:left="102"/>
        <w:rPr>
          <w:b/>
        </w:rPr>
      </w:pPr>
      <w:r>
        <w:rPr>
          <w:b/>
        </w:rPr>
        <w:t>Table 1: M</w:t>
      </w:r>
      <w:r w:rsidR="005C1277">
        <w:rPr>
          <w:b/>
        </w:rPr>
        <w:t>aximum and Minimum data</w:t>
      </w:r>
      <w:r w:rsidR="005C1277">
        <w:rPr>
          <w:b/>
        </w:rPr>
        <w:tab/>
      </w:r>
      <w:r w:rsidR="005C1277">
        <w:rPr>
          <w:b/>
        </w:rPr>
        <w:tab/>
      </w:r>
      <w:r w:rsidR="005C1277">
        <w:rPr>
          <w:b/>
        </w:rPr>
        <w:tab/>
      </w:r>
      <w:r w:rsidR="005C1277">
        <w:rPr>
          <w:b/>
        </w:rPr>
        <w:tab/>
      </w:r>
      <w:r w:rsidR="005C1277">
        <w:rPr>
          <w:b/>
        </w:rPr>
        <w:tab/>
      </w:r>
      <w:r w:rsidR="005C1277">
        <w:rPr>
          <w:b/>
        </w:rPr>
        <w:tab/>
      </w:r>
      <w:r w:rsidR="005C1277">
        <w:rPr>
          <w:b/>
        </w:rPr>
        <w:tab/>
      </w:r>
      <w:r w:rsidR="005C1277">
        <w:rPr>
          <w:b/>
        </w:rPr>
        <w:tab/>
      </w:r>
      <w:r>
        <w:rPr>
          <w:b/>
        </w:rPr>
        <w:t xml:space="preserve">Table 2: Key Point location </w:t>
      </w:r>
      <w:r w:rsidR="000539D8">
        <w:rPr>
          <w:b/>
        </w:rPr>
        <w:t xml:space="preserve">flood </w:t>
      </w:r>
      <w:r>
        <w:rPr>
          <w:b/>
        </w:rPr>
        <w:t>data</w:t>
      </w:r>
    </w:p>
    <w:tbl>
      <w:tblPr>
        <w:tblpPr w:leftFromText="181" w:rightFromText="181" w:vertAnchor="text" w:horzAnchor="margin" w:tblpY="103"/>
        <w:tblOverlap w:val="never"/>
        <w:tblW w:w="866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3157"/>
        <w:gridCol w:w="2752"/>
        <w:gridCol w:w="2752"/>
      </w:tblGrid>
      <w:tr w:rsidR="00910828" w:rsidRPr="00586674" w14:paraId="2003F400" w14:textId="77777777" w:rsidTr="005C1277">
        <w:trPr>
          <w:trHeight w:val="284"/>
          <w:tblHeader/>
        </w:trPr>
        <w:tc>
          <w:tcPr>
            <w:tcW w:w="3577" w:type="dxa"/>
            <w:shd w:val="clear" w:color="auto" w:fill="D9D9D9"/>
          </w:tcPr>
          <w:p w14:paraId="2003F3FD" w14:textId="77777777" w:rsidR="00910828" w:rsidRPr="00F5057A" w:rsidRDefault="00910828" w:rsidP="00910828">
            <w:pPr>
              <w:jc w:val="center"/>
              <w:rPr>
                <w:rFonts w:ascii="Times New Roman" w:hAnsi="Times New Roman" w:cs="Times New Roman"/>
                <w:b/>
                <w:sz w:val="20"/>
                <w:szCs w:val="20"/>
              </w:rPr>
            </w:pPr>
            <w:r w:rsidRPr="00F5057A">
              <w:rPr>
                <w:rFonts w:ascii="Times New Roman" w:hAnsi="Times New Roman" w:cs="Times New Roman"/>
                <w:b/>
                <w:sz w:val="20"/>
                <w:szCs w:val="20"/>
              </w:rPr>
              <w:t>Flood Information</w:t>
            </w:r>
          </w:p>
        </w:tc>
        <w:tc>
          <w:tcPr>
            <w:tcW w:w="3119" w:type="dxa"/>
            <w:shd w:val="clear" w:color="auto" w:fill="D9D9D9"/>
          </w:tcPr>
          <w:p w14:paraId="2003F3FE" w14:textId="77777777" w:rsidR="00910828" w:rsidRPr="00F5057A" w:rsidRDefault="00910828" w:rsidP="00910828">
            <w:pPr>
              <w:jc w:val="center"/>
              <w:rPr>
                <w:rFonts w:ascii="Times New Roman" w:hAnsi="Times New Roman" w:cs="Times New Roman"/>
                <w:b/>
                <w:sz w:val="20"/>
                <w:szCs w:val="20"/>
              </w:rPr>
            </w:pPr>
            <w:r w:rsidRPr="00F5057A">
              <w:rPr>
                <w:rFonts w:ascii="Times New Roman" w:hAnsi="Times New Roman" w:cs="Times New Roman"/>
                <w:b/>
                <w:sz w:val="20"/>
                <w:szCs w:val="20"/>
              </w:rPr>
              <w:t>5% AEP Flood Data</w:t>
            </w:r>
          </w:p>
        </w:tc>
        <w:tc>
          <w:tcPr>
            <w:tcW w:w="3119" w:type="dxa"/>
            <w:shd w:val="clear" w:color="auto" w:fill="D9D9D9"/>
          </w:tcPr>
          <w:p w14:paraId="2003F3FF" w14:textId="77777777" w:rsidR="00910828" w:rsidRPr="00F5057A" w:rsidRDefault="00910828" w:rsidP="00910828">
            <w:pPr>
              <w:jc w:val="center"/>
              <w:rPr>
                <w:rFonts w:ascii="Times New Roman" w:hAnsi="Times New Roman" w:cs="Times New Roman"/>
                <w:b/>
                <w:sz w:val="20"/>
                <w:szCs w:val="20"/>
              </w:rPr>
            </w:pPr>
            <w:r w:rsidRPr="00F5057A">
              <w:rPr>
                <w:rFonts w:ascii="Times New Roman" w:hAnsi="Times New Roman" w:cs="Times New Roman"/>
                <w:b/>
                <w:sz w:val="20"/>
                <w:szCs w:val="20"/>
              </w:rPr>
              <w:t xml:space="preserve">1% </w:t>
            </w:r>
            <w:proofErr w:type="gramStart"/>
            <w:r w:rsidRPr="00F5057A">
              <w:rPr>
                <w:rFonts w:ascii="Times New Roman" w:hAnsi="Times New Roman" w:cs="Times New Roman"/>
                <w:b/>
                <w:sz w:val="20"/>
                <w:szCs w:val="20"/>
              </w:rPr>
              <w:t>AEP  Flood</w:t>
            </w:r>
            <w:proofErr w:type="gramEnd"/>
            <w:r w:rsidRPr="00F5057A">
              <w:rPr>
                <w:rFonts w:ascii="Times New Roman" w:hAnsi="Times New Roman" w:cs="Times New Roman"/>
                <w:b/>
                <w:sz w:val="20"/>
                <w:szCs w:val="20"/>
              </w:rPr>
              <w:t xml:space="preserve"> Data</w:t>
            </w:r>
          </w:p>
        </w:tc>
      </w:tr>
      <w:tr w:rsidR="00910828" w:rsidRPr="00586674" w14:paraId="2003F404" w14:textId="77777777" w:rsidTr="005C1277">
        <w:trPr>
          <w:trHeight w:val="284"/>
          <w:tblHeader/>
        </w:trPr>
        <w:tc>
          <w:tcPr>
            <w:tcW w:w="3577" w:type="dxa"/>
            <w:shd w:val="clear" w:color="auto" w:fill="F1F1F1"/>
          </w:tcPr>
          <w:p w14:paraId="2003F401" w14:textId="77777777" w:rsidR="00910828" w:rsidRPr="00586674" w:rsidRDefault="00910828" w:rsidP="00A060EF">
            <w:pPr>
              <w:pStyle w:val="TableParagraph"/>
              <w:ind w:left="106"/>
              <w:rPr>
                <w:sz w:val="20"/>
                <w:szCs w:val="20"/>
              </w:rPr>
            </w:pPr>
            <w:r w:rsidRPr="00586674">
              <w:rPr>
                <w:sz w:val="20"/>
                <w:szCs w:val="20"/>
              </w:rPr>
              <w:t>Max. Water Level (m AHD)</w:t>
            </w:r>
          </w:p>
        </w:tc>
        <w:tc>
          <w:tcPr>
            <w:tcW w:w="3119" w:type="dxa"/>
            <w:shd w:val="clear" w:color="auto" w:fill="F1F1F1"/>
          </w:tcPr>
          <w:p w14:paraId="2003F402" w14:textId="7E27B341" w:rsidR="00910828" w:rsidRPr="00586674" w:rsidRDefault="00EE3D85" w:rsidP="00910828">
            <w:pPr>
              <w:pStyle w:val="TableParagraph"/>
              <w:ind w:left="444" w:right="444"/>
              <w:jc w:val="center"/>
              <w:rPr>
                <w:sz w:val="20"/>
                <w:szCs w:val="20"/>
              </w:rPr>
            </w:pPr>
            <w:r>
              <w:rPr>
                <w:sz w:val="20"/>
                <w:szCs w:val="20"/>
              </w:rPr>
              <w:t>146.92</w:t>
            </w:r>
          </w:p>
        </w:tc>
        <w:tc>
          <w:tcPr>
            <w:tcW w:w="3119" w:type="dxa"/>
            <w:shd w:val="clear" w:color="auto" w:fill="F1F1F1"/>
          </w:tcPr>
          <w:p w14:paraId="2003F403" w14:textId="7AC7206C" w:rsidR="00910828" w:rsidRPr="00586674" w:rsidRDefault="00EE3D85" w:rsidP="00910828">
            <w:pPr>
              <w:pStyle w:val="TableParagraph"/>
              <w:ind w:left="444" w:right="444"/>
              <w:jc w:val="center"/>
              <w:rPr>
                <w:sz w:val="20"/>
                <w:szCs w:val="20"/>
              </w:rPr>
            </w:pPr>
            <w:r>
              <w:rPr>
                <w:sz w:val="20"/>
                <w:szCs w:val="20"/>
              </w:rPr>
              <w:t>147.67</w:t>
            </w:r>
          </w:p>
        </w:tc>
      </w:tr>
      <w:tr w:rsidR="00910828" w:rsidRPr="00586674" w14:paraId="2003F408" w14:textId="77777777" w:rsidTr="005C1277">
        <w:trPr>
          <w:trHeight w:val="284"/>
          <w:tblHeader/>
        </w:trPr>
        <w:tc>
          <w:tcPr>
            <w:tcW w:w="3577" w:type="dxa"/>
          </w:tcPr>
          <w:p w14:paraId="2003F405" w14:textId="77777777" w:rsidR="00910828" w:rsidRPr="00586674" w:rsidRDefault="00910828" w:rsidP="00A060EF">
            <w:pPr>
              <w:pStyle w:val="TableParagraph"/>
              <w:ind w:left="106"/>
              <w:rPr>
                <w:sz w:val="20"/>
                <w:szCs w:val="20"/>
              </w:rPr>
            </w:pPr>
            <w:r w:rsidRPr="00586674">
              <w:rPr>
                <w:sz w:val="20"/>
                <w:szCs w:val="20"/>
              </w:rPr>
              <w:t>Min. Water Level (m AHD)</w:t>
            </w:r>
          </w:p>
        </w:tc>
        <w:tc>
          <w:tcPr>
            <w:tcW w:w="3119" w:type="dxa"/>
          </w:tcPr>
          <w:p w14:paraId="2003F406" w14:textId="25C90C3E" w:rsidR="00910828" w:rsidRPr="00586674" w:rsidRDefault="00EE3D85" w:rsidP="00910828">
            <w:pPr>
              <w:pStyle w:val="TableParagraph"/>
              <w:ind w:left="444" w:right="444"/>
              <w:jc w:val="center"/>
              <w:rPr>
                <w:sz w:val="20"/>
                <w:szCs w:val="20"/>
              </w:rPr>
            </w:pPr>
            <w:r>
              <w:rPr>
                <w:sz w:val="20"/>
                <w:szCs w:val="20"/>
              </w:rPr>
              <w:t>144.72</w:t>
            </w:r>
          </w:p>
        </w:tc>
        <w:tc>
          <w:tcPr>
            <w:tcW w:w="3119" w:type="dxa"/>
          </w:tcPr>
          <w:p w14:paraId="2003F407" w14:textId="396519A0" w:rsidR="00910828" w:rsidRPr="00586674" w:rsidRDefault="00EE3D85" w:rsidP="00910828">
            <w:pPr>
              <w:pStyle w:val="TableParagraph"/>
              <w:ind w:left="444" w:right="444"/>
              <w:jc w:val="center"/>
              <w:rPr>
                <w:sz w:val="20"/>
                <w:szCs w:val="20"/>
              </w:rPr>
            </w:pPr>
            <w:r>
              <w:rPr>
                <w:sz w:val="20"/>
                <w:szCs w:val="20"/>
              </w:rPr>
              <w:t>145.21</w:t>
            </w:r>
          </w:p>
        </w:tc>
      </w:tr>
      <w:tr w:rsidR="00910828" w:rsidRPr="00586674" w14:paraId="2003F40C" w14:textId="77777777" w:rsidTr="005C1277">
        <w:trPr>
          <w:trHeight w:val="284"/>
          <w:tblHeader/>
        </w:trPr>
        <w:tc>
          <w:tcPr>
            <w:tcW w:w="3577" w:type="dxa"/>
            <w:shd w:val="clear" w:color="auto" w:fill="F1F1F1"/>
          </w:tcPr>
          <w:p w14:paraId="2003F409" w14:textId="77777777" w:rsidR="00910828" w:rsidRPr="00586674" w:rsidRDefault="00910828" w:rsidP="00A060EF">
            <w:pPr>
              <w:pStyle w:val="TableParagraph"/>
              <w:ind w:left="106"/>
              <w:rPr>
                <w:sz w:val="20"/>
                <w:szCs w:val="20"/>
              </w:rPr>
            </w:pPr>
            <w:r w:rsidRPr="00586674">
              <w:rPr>
                <w:sz w:val="20"/>
                <w:szCs w:val="20"/>
              </w:rPr>
              <w:t>Max. Velocity (m/s)</w:t>
            </w:r>
          </w:p>
        </w:tc>
        <w:tc>
          <w:tcPr>
            <w:tcW w:w="3119" w:type="dxa"/>
            <w:shd w:val="clear" w:color="auto" w:fill="F1F1F1"/>
          </w:tcPr>
          <w:p w14:paraId="2003F40A" w14:textId="24411DB0" w:rsidR="00910828" w:rsidRPr="00586674" w:rsidRDefault="00EE3D85" w:rsidP="00910828">
            <w:pPr>
              <w:pStyle w:val="TableParagraph"/>
              <w:ind w:left="444" w:right="444"/>
              <w:jc w:val="center"/>
              <w:rPr>
                <w:sz w:val="20"/>
                <w:szCs w:val="20"/>
              </w:rPr>
            </w:pPr>
            <w:r>
              <w:rPr>
                <w:sz w:val="20"/>
                <w:szCs w:val="20"/>
              </w:rPr>
              <w:t>3.49</w:t>
            </w:r>
          </w:p>
        </w:tc>
        <w:tc>
          <w:tcPr>
            <w:tcW w:w="3119" w:type="dxa"/>
            <w:shd w:val="clear" w:color="auto" w:fill="F1F1F1"/>
          </w:tcPr>
          <w:p w14:paraId="2003F40B" w14:textId="0DC52DDC" w:rsidR="00910828" w:rsidRPr="00586674" w:rsidRDefault="00EE3D85" w:rsidP="00910828">
            <w:pPr>
              <w:pStyle w:val="TableParagraph"/>
              <w:ind w:left="444" w:right="444"/>
              <w:jc w:val="center"/>
              <w:rPr>
                <w:sz w:val="20"/>
                <w:szCs w:val="20"/>
              </w:rPr>
            </w:pPr>
            <w:r>
              <w:rPr>
                <w:sz w:val="20"/>
                <w:szCs w:val="20"/>
              </w:rPr>
              <w:t>3.60</w:t>
            </w:r>
          </w:p>
        </w:tc>
      </w:tr>
      <w:tr w:rsidR="00910828" w:rsidRPr="00586674" w14:paraId="2003F410" w14:textId="77777777" w:rsidTr="005C1277">
        <w:trPr>
          <w:trHeight w:val="284"/>
          <w:tblHeader/>
        </w:trPr>
        <w:tc>
          <w:tcPr>
            <w:tcW w:w="3577" w:type="dxa"/>
          </w:tcPr>
          <w:p w14:paraId="2003F40D" w14:textId="77777777" w:rsidR="00910828" w:rsidRPr="00586674" w:rsidRDefault="00910828" w:rsidP="00A060EF">
            <w:pPr>
              <w:pStyle w:val="TableParagraph"/>
              <w:ind w:left="106"/>
              <w:rPr>
                <w:sz w:val="20"/>
                <w:szCs w:val="20"/>
              </w:rPr>
            </w:pPr>
            <w:r w:rsidRPr="00586674">
              <w:rPr>
                <w:sz w:val="20"/>
                <w:szCs w:val="20"/>
              </w:rPr>
              <w:t>Min. Velocity (m/s)</w:t>
            </w:r>
          </w:p>
        </w:tc>
        <w:tc>
          <w:tcPr>
            <w:tcW w:w="3119" w:type="dxa"/>
          </w:tcPr>
          <w:p w14:paraId="2003F40E" w14:textId="7FC9217B" w:rsidR="00910828" w:rsidRPr="00586674" w:rsidRDefault="00EE3D85" w:rsidP="00910828">
            <w:pPr>
              <w:pStyle w:val="TableParagraph"/>
              <w:ind w:left="444" w:right="444"/>
              <w:jc w:val="center"/>
              <w:rPr>
                <w:sz w:val="20"/>
                <w:szCs w:val="20"/>
              </w:rPr>
            </w:pPr>
            <w:r>
              <w:rPr>
                <w:sz w:val="20"/>
                <w:szCs w:val="20"/>
              </w:rPr>
              <w:t>0.04</w:t>
            </w:r>
          </w:p>
        </w:tc>
        <w:tc>
          <w:tcPr>
            <w:tcW w:w="3119" w:type="dxa"/>
          </w:tcPr>
          <w:p w14:paraId="2003F40F" w14:textId="7920A79F" w:rsidR="00910828" w:rsidRPr="00586674" w:rsidRDefault="00EE3D85" w:rsidP="00910828">
            <w:pPr>
              <w:pStyle w:val="TableParagraph"/>
              <w:ind w:left="444" w:right="444"/>
              <w:jc w:val="center"/>
              <w:rPr>
                <w:sz w:val="20"/>
                <w:szCs w:val="20"/>
              </w:rPr>
            </w:pPr>
            <w:r>
              <w:rPr>
                <w:sz w:val="20"/>
                <w:szCs w:val="20"/>
              </w:rPr>
              <w:t>0.02</w:t>
            </w:r>
          </w:p>
        </w:tc>
      </w:tr>
      <w:tr w:rsidR="00910828" w:rsidRPr="00586674" w14:paraId="2003F414" w14:textId="77777777" w:rsidTr="005C1277">
        <w:trPr>
          <w:trHeight w:val="284"/>
          <w:tblHeader/>
        </w:trPr>
        <w:tc>
          <w:tcPr>
            <w:tcW w:w="3577" w:type="dxa"/>
          </w:tcPr>
          <w:p w14:paraId="2003F411" w14:textId="77777777" w:rsidR="00910828" w:rsidRPr="00586674" w:rsidRDefault="00910828" w:rsidP="00A060EF">
            <w:pPr>
              <w:pStyle w:val="TableParagraph"/>
              <w:ind w:left="106"/>
              <w:rPr>
                <w:sz w:val="20"/>
                <w:szCs w:val="20"/>
              </w:rPr>
            </w:pPr>
            <w:r w:rsidRPr="00586674">
              <w:rPr>
                <w:sz w:val="20"/>
                <w:szCs w:val="20"/>
              </w:rPr>
              <w:t>Max. Depth (m)</w:t>
            </w:r>
          </w:p>
        </w:tc>
        <w:tc>
          <w:tcPr>
            <w:tcW w:w="3119" w:type="dxa"/>
          </w:tcPr>
          <w:p w14:paraId="2003F412" w14:textId="1D2FFB15" w:rsidR="00910828" w:rsidRPr="00586674" w:rsidRDefault="00EE3D85" w:rsidP="00910828">
            <w:pPr>
              <w:pStyle w:val="TableParagraph"/>
              <w:ind w:left="444" w:right="444"/>
              <w:jc w:val="center"/>
              <w:rPr>
                <w:sz w:val="20"/>
                <w:szCs w:val="20"/>
              </w:rPr>
            </w:pPr>
            <w:r>
              <w:rPr>
                <w:sz w:val="20"/>
                <w:szCs w:val="20"/>
              </w:rPr>
              <w:t>7.12</w:t>
            </w:r>
          </w:p>
        </w:tc>
        <w:tc>
          <w:tcPr>
            <w:tcW w:w="3119" w:type="dxa"/>
          </w:tcPr>
          <w:p w14:paraId="2003F413" w14:textId="78961BB7" w:rsidR="00910828" w:rsidRPr="00586674" w:rsidRDefault="00EE3D85" w:rsidP="00910828">
            <w:pPr>
              <w:pStyle w:val="TableParagraph"/>
              <w:ind w:left="444" w:right="444"/>
              <w:jc w:val="center"/>
              <w:rPr>
                <w:sz w:val="20"/>
                <w:szCs w:val="20"/>
              </w:rPr>
            </w:pPr>
            <w:r>
              <w:rPr>
                <w:sz w:val="20"/>
                <w:szCs w:val="20"/>
              </w:rPr>
              <w:t>6.98</w:t>
            </w:r>
          </w:p>
        </w:tc>
      </w:tr>
      <w:tr w:rsidR="00910828" w:rsidRPr="00586674" w14:paraId="2003F418" w14:textId="77777777" w:rsidTr="005C1277">
        <w:trPr>
          <w:trHeight w:val="284"/>
          <w:tblHeader/>
        </w:trPr>
        <w:tc>
          <w:tcPr>
            <w:tcW w:w="3577" w:type="dxa"/>
          </w:tcPr>
          <w:p w14:paraId="2003F415" w14:textId="77777777" w:rsidR="00910828" w:rsidRPr="00586674" w:rsidRDefault="00910828" w:rsidP="00A060EF">
            <w:pPr>
              <w:pStyle w:val="TableParagraph"/>
              <w:ind w:left="106"/>
              <w:rPr>
                <w:sz w:val="20"/>
                <w:szCs w:val="20"/>
              </w:rPr>
            </w:pPr>
            <w:r w:rsidRPr="00586674">
              <w:rPr>
                <w:sz w:val="20"/>
                <w:szCs w:val="20"/>
              </w:rPr>
              <w:t>Min. Depth (m)</w:t>
            </w:r>
          </w:p>
        </w:tc>
        <w:tc>
          <w:tcPr>
            <w:tcW w:w="3119" w:type="dxa"/>
          </w:tcPr>
          <w:p w14:paraId="2003F416" w14:textId="0F4EF7D8" w:rsidR="00910828" w:rsidRPr="00586674" w:rsidRDefault="00EE3D85" w:rsidP="00910828">
            <w:pPr>
              <w:pStyle w:val="TableParagraph"/>
              <w:ind w:left="444" w:right="444"/>
              <w:jc w:val="center"/>
              <w:rPr>
                <w:sz w:val="20"/>
                <w:szCs w:val="20"/>
              </w:rPr>
            </w:pPr>
            <w:r>
              <w:rPr>
                <w:sz w:val="20"/>
                <w:szCs w:val="20"/>
              </w:rPr>
              <w:t>0.04</w:t>
            </w:r>
          </w:p>
        </w:tc>
        <w:tc>
          <w:tcPr>
            <w:tcW w:w="3119" w:type="dxa"/>
          </w:tcPr>
          <w:p w14:paraId="2003F417" w14:textId="4B5A26C4" w:rsidR="00910828" w:rsidRPr="00586674" w:rsidRDefault="00EE3D85" w:rsidP="00910828">
            <w:pPr>
              <w:pStyle w:val="TableParagraph"/>
              <w:ind w:left="444" w:right="444"/>
              <w:jc w:val="center"/>
              <w:rPr>
                <w:sz w:val="20"/>
                <w:szCs w:val="20"/>
              </w:rPr>
            </w:pPr>
            <w:r>
              <w:rPr>
                <w:sz w:val="20"/>
                <w:szCs w:val="20"/>
              </w:rPr>
              <w:t>0.02</w:t>
            </w:r>
          </w:p>
        </w:tc>
      </w:tr>
    </w:tbl>
    <w:tbl>
      <w:tblPr>
        <w:tblStyle w:val="TableGrid"/>
        <w:tblpPr w:leftFromText="180" w:rightFromText="180" w:vertAnchor="text" w:horzAnchor="margin" w:tblpXSpec="right" w:tblpY="33"/>
        <w:tblOverlap w:val="never"/>
        <w:tblW w:w="0" w:type="auto"/>
        <w:tblLook w:val="04A0" w:firstRow="1" w:lastRow="0" w:firstColumn="1" w:lastColumn="0" w:noHBand="0" w:noVBand="1"/>
      </w:tblPr>
      <w:tblGrid>
        <w:gridCol w:w="1701"/>
        <w:gridCol w:w="1418"/>
        <w:gridCol w:w="1418"/>
        <w:gridCol w:w="1418"/>
        <w:gridCol w:w="1418"/>
        <w:gridCol w:w="1418"/>
        <w:gridCol w:w="1701"/>
        <w:gridCol w:w="1701"/>
      </w:tblGrid>
      <w:tr w:rsidR="005C1277" w:rsidRPr="00F5057A" w14:paraId="2003F428" w14:textId="77777777" w:rsidTr="005C1277">
        <w:trPr>
          <w:trHeight w:val="284"/>
          <w:tblHeader/>
        </w:trPr>
        <w:tc>
          <w:tcPr>
            <w:tcW w:w="1701" w:type="dxa"/>
            <w:shd w:val="pct15" w:color="auto" w:fill="auto"/>
            <w:vAlign w:val="center"/>
          </w:tcPr>
          <w:p w14:paraId="2003F419" w14:textId="77777777" w:rsidR="005C1277" w:rsidRPr="00F5057A"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Location</w:t>
            </w:r>
          </w:p>
        </w:tc>
        <w:tc>
          <w:tcPr>
            <w:tcW w:w="1418" w:type="dxa"/>
            <w:shd w:val="pct15" w:color="auto" w:fill="auto"/>
            <w:vAlign w:val="center"/>
          </w:tcPr>
          <w:p w14:paraId="2003F41A" w14:textId="77777777" w:rsidR="005C1277"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 xml:space="preserve">5% AEP </w:t>
            </w:r>
          </w:p>
          <w:p w14:paraId="2003F41B" w14:textId="77777777" w:rsidR="005C1277" w:rsidRPr="00F5057A"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Level</w:t>
            </w:r>
          </w:p>
        </w:tc>
        <w:tc>
          <w:tcPr>
            <w:tcW w:w="1418" w:type="dxa"/>
            <w:shd w:val="pct15" w:color="auto" w:fill="auto"/>
            <w:vAlign w:val="center"/>
          </w:tcPr>
          <w:p w14:paraId="2003F41C" w14:textId="77777777" w:rsidR="005C1277"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 xml:space="preserve">5% AEP </w:t>
            </w:r>
          </w:p>
          <w:p w14:paraId="2003F41D" w14:textId="77777777" w:rsidR="005C1277" w:rsidRPr="00F5057A"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Velocity</w:t>
            </w:r>
          </w:p>
        </w:tc>
        <w:tc>
          <w:tcPr>
            <w:tcW w:w="1418" w:type="dxa"/>
            <w:shd w:val="pct15" w:color="auto" w:fill="auto"/>
          </w:tcPr>
          <w:p w14:paraId="2003F41E" w14:textId="77777777" w:rsidR="005C1277"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5% AEP</w:t>
            </w:r>
          </w:p>
          <w:p w14:paraId="2003F41F" w14:textId="77777777" w:rsidR="005C1277" w:rsidRPr="00F5057A" w:rsidRDefault="005C1277" w:rsidP="005C1277">
            <w:pPr>
              <w:jc w:val="center"/>
              <w:rPr>
                <w:rFonts w:ascii="Times New Roman" w:hAnsi="Times New Roman" w:cs="Times New Roman"/>
                <w:b/>
                <w:sz w:val="20"/>
                <w:szCs w:val="20"/>
              </w:rPr>
            </w:pPr>
            <w:r>
              <w:rPr>
                <w:rFonts w:ascii="Times New Roman" w:hAnsi="Times New Roman" w:cs="Times New Roman"/>
                <w:b/>
                <w:sz w:val="20"/>
                <w:szCs w:val="20"/>
              </w:rPr>
              <w:t>Hazard</w:t>
            </w:r>
          </w:p>
        </w:tc>
        <w:tc>
          <w:tcPr>
            <w:tcW w:w="1418" w:type="dxa"/>
            <w:shd w:val="pct15" w:color="auto" w:fill="auto"/>
            <w:vAlign w:val="center"/>
          </w:tcPr>
          <w:p w14:paraId="2003F420" w14:textId="77777777" w:rsidR="005C1277"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 xml:space="preserve">1% AEP </w:t>
            </w:r>
          </w:p>
          <w:p w14:paraId="2003F421" w14:textId="77777777" w:rsidR="005C1277" w:rsidRPr="00F5057A"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Level</w:t>
            </w:r>
          </w:p>
        </w:tc>
        <w:tc>
          <w:tcPr>
            <w:tcW w:w="1418" w:type="dxa"/>
            <w:shd w:val="pct15" w:color="auto" w:fill="auto"/>
            <w:vAlign w:val="center"/>
          </w:tcPr>
          <w:p w14:paraId="2003F422" w14:textId="77777777" w:rsidR="005C1277"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 xml:space="preserve">1% AEP </w:t>
            </w:r>
          </w:p>
          <w:p w14:paraId="2003F423" w14:textId="77777777" w:rsidR="005C1277" w:rsidRPr="00F5057A"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Velocity</w:t>
            </w:r>
          </w:p>
        </w:tc>
        <w:tc>
          <w:tcPr>
            <w:tcW w:w="1701" w:type="dxa"/>
            <w:shd w:val="pct15" w:color="auto" w:fill="auto"/>
            <w:vAlign w:val="center"/>
          </w:tcPr>
          <w:p w14:paraId="2003F424" w14:textId="77777777" w:rsidR="005C1277" w:rsidRDefault="005C1277" w:rsidP="005C1277">
            <w:pPr>
              <w:jc w:val="center"/>
              <w:rPr>
                <w:rFonts w:ascii="Times New Roman" w:hAnsi="Times New Roman" w:cs="Times New Roman"/>
                <w:b/>
                <w:sz w:val="20"/>
                <w:szCs w:val="20"/>
              </w:rPr>
            </w:pPr>
            <w:r w:rsidRPr="00F5057A">
              <w:rPr>
                <w:rFonts w:ascii="Times New Roman" w:hAnsi="Times New Roman" w:cs="Times New Roman"/>
                <w:b/>
                <w:sz w:val="20"/>
                <w:szCs w:val="20"/>
              </w:rPr>
              <w:t xml:space="preserve">1% AEP </w:t>
            </w:r>
          </w:p>
          <w:p w14:paraId="2003F425" w14:textId="77777777" w:rsidR="005C1277" w:rsidRPr="00F5057A" w:rsidRDefault="005C1277" w:rsidP="005C1277">
            <w:pPr>
              <w:jc w:val="center"/>
              <w:rPr>
                <w:rFonts w:ascii="Times New Roman" w:hAnsi="Times New Roman" w:cs="Times New Roman"/>
                <w:b/>
                <w:sz w:val="20"/>
                <w:szCs w:val="20"/>
              </w:rPr>
            </w:pPr>
            <w:r>
              <w:rPr>
                <w:rFonts w:ascii="Times New Roman" w:hAnsi="Times New Roman" w:cs="Times New Roman"/>
                <w:b/>
                <w:sz w:val="20"/>
                <w:szCs w:val="20"/>
              </w:rPr>
              <w:t>Depth</w:t>
            </w:r>
          </w:p>
        </w:tc>
        <w:tc>
          <w:tcPr>
            <w:tcW w:w="1701" w:type="dxa"/>
            <w:shd w:val="pct15" w:color="auto" w:fill="auto"/>
          </w:tcPr>
          <w:p w14:paraId="2003F426" w14:textId="77777777" w:rsidR="005C1277" w:rsidRDefault="005C1277" w:rsidP="005C1277">
            <w:pPr>
              <w:jc w:val="center"/>
              <w:rPr>
                <w:rFonts w:ascii="Times New Roman" w:hAnsi="Times New Roman" w:cs="Times New Roman"/>
                <w:b/>
                <w:sz w:val="20"/>
                <w:szCs w:val="20"/>
              </w:rPr>
            </w:pPr>
            <w:r>
              <w:rPr>
                <w:rFonts w:ascii="Times New Roman" w:hAnsi="Times New Roman" w:cs="Times New Roman"/>
                <w:b/>
                <w:sz w:val="20"/>
                <w:szCs w:val="20"/>
              </w:rPr>
              <w:t>1</w:t>
            </w:r>
            <w:r w:rsidRPr="00F5057A">
              <w:rPr>
                <w:rFonts w:ascii="Times New Roman" w:hAnsi="Times New Roman" w:cs="Times New Roman"/>
                <w:b/>
                <w:sz w:val="20"/>
                <w:szCs w:val="20"/>
              </w:rPr>
              <w:t>% AEP</w:t>
            </w:r>
          </w:p>
          <w:p w14:paraId="2003F427" w14:textId="77777777" w:rsidR="005C1277" w:rsidRDefault="005C1277" w:rsidP="005C1277">
            <w:pPr>
              <w:jc w:val="center"/>
              <w:rPr>
                <w:rFonts w:ascii="Times New Roman" w:hAnsi="Times New Roman" w:cs="Times New Roman"/>
                <w:b/>
                <w:sz w:val="20"/>
                <w:szCs w:val="20"/>
              </w:rPr>
            </w:pPr>
            <w:r>
              <w:rPr>
                <w:rFonts w:ascii="Times New Roman" w:hAnsi="Times New Roman" w:cs="Times New Roman"/>
                <w:b/>
                <w:sz w:val="20"/>
                <w:szCs w:val="20"/>
              </w:rPr>
              <w:t>Hazard</w:t>
            </w:r>
          </w:p>
        </w:tc>
      </w:tr>
      <w:tr w:rsidR="00EE3D85" w:rsidRPr="00F5057A" w14:paraId="1D7F03C3" w14:textId="77777777" w:rsidTr="005C1277">
        <w:trPr>
          <w:trHeight w:val="284"/>
          <w:tblHeader/>
        </w:trPr>
        <w:tc>
          <w:tcPr>
            <w:tcW w:w="1701" w:type="dxa"/>
            <w:vAlign w:val="center"/>
          </w:tcPr>
          <w:p w14:paraId="018DD564" w14:textId="2CC00185" w:rsidR="00EE3D85" w:rsidRPr="00F5057A" w:rsidRDefault="00EE3D85" w:rsidP="005C1277">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vAlign w:val="center"/>
          </w:tcPr>
          <w:p w14:paraId="39400D22" w14:textId="5D070F33" w:rsidR="00EE3D85" w:rsidRPr="00F5057A" w:rsidRDefault="00EE3D85" w:rsidP="005C1277">
            <w:pPr>
              <w:jc w:val="center"/>
              <w:rPr>
                <w:rFonts w:ascii="Times New Roman" w:hAnsi="Times New Roman" w:cs="Times New Roman"/>
                <w:sz w:val="20"/>
                <w:szCs w:val="20"/>
              </w:rPr>
            </w:pPr>
            <w:r>
              <w:rPr>
                <w:rFonts w:ascii="Times New Roman" w:hAnsi="Times New Roman" w:cs="Times New Roman"/>
                <w:sz w:val="20"/>
                <w:szCs w:val="20"/>
              </w:rPr>
              <w:t>145.18</w:t>
            </w:r>
          </w:p>
        </w:tc>
        <w:tc>
          <w:tcPr>
            <w:tcW w:w="1418" w:type="dxa"/>
            <w:vAlign w:val="center"/>
          </w:tcPr>
          <w:p w14:paraId="6944A6D8" w14:textId="72DF0718" w:rsidR="00EE3D85" w:rsidRPr="00F5057A" w:rsidRDefault="00EE3D85" w:rsidP="005C1277">
            <w:pPr>
              <w:jc w:val="center"/>
              <w:rPr>
                <w:rFonts w:ascii="Times New Roman" w:hAnsi="Times New Roman" w:cs="Times New Roman"/>
                <w:sz w:val="20"/>
                <w:szCs w:val="20"/>
              </w:rPr>
            </w:pPr>
            <w:r>
              <w:rPr>
                <w:rFonts w:ascii="Times New Roman" w:hAnsi="Times New Roman" w:cs="Times New Roman"/>
                <w:sz w:val="20"/>
                <w:szCs w:val="20"/>
              </w:rPr>
              <w:t>0.13</w:t>
            </w:r>
          </w:p>
        </w:tc>
        <w:tc>
          <w:tcPr>
            <w:tcW w:w="1418" w:type="dxa"/>
          </w:tcPr>
          <w:p w14:paraId="09C19B71" w14:textId="71200F50" w:rsidR="00EE3D85" w:rsidRPr="00F5057A" w:rsidRDefault="00EE3D85" w:rsidP="005C1277">
            <w:pPr>
              <w:jc w:val="center"/>
              <w:rPr>
                <w:rFonts w:ascii="Times New Roman" w:hAnsi="Times New Roman" w:cs="Times New Roman"/>
                <w:sz w:val="20"/>
                <w:szCs w:val="20"/>
              </w:rPr>
            </w:pPr>
            <w:r>
              <w:rPr>
                <w:rFonts w:ascii="Times New Roman" w:hAnsi="Times New Roman" w:cs="Times New Roman"/>
                <w:sz w:val="20"/>
                <w:szCs w:val="20"/>
              </w:rPr>
              <w:t>H1</w:t>
            </w:r>
          </w:p>
        </w:tc>
        <w:tc>
          <w:tcPr>
            <w:tcW w:w="1418" w:type="dxa"/>
            <w:vAlign w:val="center"/>
          </w:tcPr>
          <w:p w14:paraId="6374F1E6" w14:textId="75F869F8" w:rsidR="00EE3D85" w:rsidRPr="00F5057A" w:rsidRDefault="00EE3D85" w:rsidP="005C1277">
            <w:pPr>
              <w:jc w:val="center"/>
              <w:rPr>
                <w:rFonts w:ascii="Times New Roman" w:hAnsi="Times New Roman" w:cs="Times New Roman"/>
                <w:sz w:val="20"/>
                <w:szCs w:val="20"/>
              </w:rPr>
            </w:pPr>
            <w:r>
              <w:rPr>
                <w:rFonts w:ascii="Times New Roman" w:hAnsi="Times New Roman" w:cs="Times New Roman"/>
                <w:sz w:val="20"/>
                <w:szCs w:val="20"/>
              </w:rPr>
              <w:t>146.05</w:t>
            </w:r>
          </w:p>
        </w:tc>
        <w:tc>
          <w:tcPr>
            <w:tcW w:w="1418" w:type="dxa"/>
            <w:vAlign w:val="center"/>
          </w:tcPr>
          <w:p w14:paraId="1870F912" w14:textId="56063D50" w:rsidR="00EE3D85" w:rsidRPr="00F5057A" w:rsidRDefault="00EE3D85" w:rsidP="005C1277">
            <w:pPr>
              <w:jc w:val="center"/>
              <w:rPr>
                <w:rFonts w:ascii="Times New Roman" w:hAnsi="Times New Roman" w:cs="Times New Roman"/>
                <w:sz w:val="20"/>
                <w:szCs w:val="20"/>
              </w:rPr>
            </w:pPr>
            <w:r>
              <w:rPr>
                <w:rFonts w:ascii="Times New Roman" w:hAnsi="Times New Roman" w:cs="Times New Roman"/>
                <w:sz w:val="20"/>
                <w:szCs w:val="20"/>
              </w:rPr>
              <w:t>0.17</w:t>
            </w:r>
          </w:p>
        </w:tc>
        <w:tc>
          <w:tcPr>
            <w:tcW w:w="1701" w:type="dxa"/>
            <w:vAlign w:val="center"/>
          </w:tcPr>
          <w:p w14:paraId="410FEC53" w14:textId="486B0765" w:rsidR="00EE3D85" w:rsidRPr="00F5057A" w:rsidRDefault="00EE3D85" w:rsidP="005C1277">
            <w:pPr>
              <w:jc w:val="center"/>
              <w:rPr>
                <w:rFonts w:ascii="Times New Roman" w:hAnsi="Times New Roman" w:cs="Times New Roman"/>
                <w:sz w:val="20"/>
                <w:szCs w:val="20"/>
              </w:rPr>
            </w:pPr>
            <w:r>
              <w:rPr>
                <w:rFonts w:ascii="Times New Roman" w:hAnsi="Times New Roman" w:cs="Times New Roman"/>
                <w:sz w:val="20"/>
                <w:szCs w:val="20"/>
              </w:rPr>
              <w:t>0.83</w:t>
            </w:r>
          </w:p>
        </w:tc>
        <w:tc>
          <w:tcPr>
            <w:tcW w:w="1701" w:type="dxa"/>
          </w:tcPr>
          <w:p w14:paraId="1AE9FC41" w14:textId="4D0785A8" w:rsidR="00EE3D85" w:rsidRPr="00F5057A" w:rsidRDefault="00EE3D85" w:rsidP="005C1277">
            <w:pPr>
              <w:jc w:val="center"/>
              <w:rPr>
                <w:rFonts w:ascii="Times New Roman" w:hAnsi="Times New Roman" w:cs="Times New Roman"/>
                <w:sz w:val="20"/>
                <w:szCs w:val="20"/>
              </w:rPr>
            </w:pPr>
            <w:r>
              <w:rPr>
                <w:rFonts w:ascii="Times New Roman" w:hAnsi="Times New Roman" w:cs="Times New Roman"/>
                <w:sz w:val="20"/>
                <w:szCs w:val="20"/>
              </w:rPr>
              <w:t>H3</w:t>
            </w:r>
          </w:p>
        </w:tc>
      </w:tr>
      <w:tr w:rsidR="00EE3D85" w:rsidRPr="00F5057A" w14:paraId="20A7FB5C" w14:textId="77777777" w:rsidTr="005C1277">
        <w:trPr>
          <w:trHeight w:val="284"/>
          <w:tblHeader/>
        </w:trPr>
        <w:tc>
          <w:tcPr>
            <w:tcW w:w="1701" w:type="dxa"/>
            <w:vAlign w:val="center"/>
          </w:tcPr>
          <w:p w14:paraId="10E6F8F0" w14:textId="6762A9CC"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vAlign w:val="center"/>
          </w:tcPr>
          <w:p w14:paraId="07E8CE5B" w14:textId="4F18EBD9"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09413142" w14:textId="0A1CBD86"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tcPr>
          <w:p w14:paraId="250B6D4C" w14:textId="0B9F816B"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426CB88D" w14:textId="0134A125"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146.05</w:t>
            </w:r>
          </w:p>
        </w:tc>
        <w:tc>
          <w:tcPr>
            <w:tcW w:w="1418" w:type="dxa"/>
            <w:vAlign w:val="center"/>
          </w:tcPr>
          <w:p w14:paraId="5FF0DF0C" w14:textId="5B16AF8D"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0.33</w:t>
            </w:r>
          </w:p>
        </w:tc>
        <w:tc>
          <w:tcPr>
            <w:tcW w:w="1701" w:type="dxa"/>
            <w:vAlign w:val="center"/>
          </w:tcPr>
          <w:p w14:paraId="36A9C9CB" w14:textId="1059AD63"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0.45</w:t>
            </w:r>
          </w:p>
        </w:tc>
        <w:tc>
          <w:tcPr>
            <w:tcW w:w="1701" w:type="dxa"/>
          </w:tcPr>
          <w:p w14:paraId="2AAF42F2" w14:textId="5B5D62E4"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H2</w:t>
            </w:r>
          </w:p>
        </w:tc>
      </w:tr>
      <w:tr w:rsidR="00EE3D85" w:rsidRPr="00F5057A" w14:paraId="6D833496" w14:textId="77777777" w:rsidTr="005C1277">
        <w:trPr>
          <w:trHeight w:val="284"/>
          <w:tblHeader/>
        </w:trPr>
        <w:tc>
          <w:tcPr>
            <w:tcW w:w="1701" w:type="dxa"/>
            <w:vAlign w:val="center"/>
          </w:tcPr>
          <w:p w14:paraId="4CEC48B4" w14:textId="5D855E8B"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vAlign w:val="center"/>
          </w:tcPr>
          <w:p w14:paraId="1FAE0439" w14:textId="6088E4AB"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71E4C895" w14:textId="7EB95CB8"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tcPr>
          <w:p w14:paraId="70F00013" w14:textId="2826EE90"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423FD429" w14:textId="789ADD8E"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25BAFB18" w14:textId="68328938"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701" w:type="dxa"/>
            <w:vAlign w:val="center"/>
          </w:tcPr>
          <w:p w14:paraId="113F852A" w14:textId="75C71443"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701" w:type="dxa"/>
          </w:tcPr>
          <w:p w14:paraId="4CE44DA3" w14:textId="71615642"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r>
      <w:tr w:rsidR="00EE3D85" w:rsidRPr="00F5057A" w14:paraId="42DE4A09" w14:textId="77777777" w:rsidTr="005C1277">
        <w:trPr>
          <w:trHeight w:val="284"/>
          <w:tblHeader/>
        </w:trPr>
        <w:tc>
          <w:tcPr>
            <w:tcW w:w="1701" w:type="dxa"/>
            <w:vAlign w:val="center"/>
          </w:tcPr>
          <w:p w14:paraId="6A3D0227" w14:textId="64CB10C3"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4</w:t>
            </w:r>
          </w:p>
        </w:tc>
        <w:tc>
          <w:tcPr>
            <w:tcW w:w="1418" w:type="dxa"/>
            <w:vAlign w:val="center"/>
          </w:tcPr>
          <w:p w14:paraId="41887167" w14:textId="5D4EEC58"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2A735117" w14:textId="37CDCE33"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tcPr>
          <w:p w14:paraId="24FA9C93" w14:textId="6D6C5962"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3D55763D" w14:textId="70AE0327"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12A5DCE7" w14:textId="5EBBE76D"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701" w:type="dxa"/>
            <w:vAlign w:val="center"/>
          </w:tcPr>
          <w:p w14:paraId="00183C20" w14:textId="69AA2EF7"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701" w:type="dxa"/>
          </w:tcPr>
          <w:p w14:paraId="3CC73F90" w14:textId="40D8A8ED"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r>
      <w:tr w:rsidR="00EE3D85" w:rsidRPr="00F5057A" w14:paraId="62A21880" w14:textId="77777777" w:rsidTr="005C1277">
        <w:trPr>
          <w:trHeight w:val="284"/>
          <w:tblHeader/>
        </w:trPr>
        <w:tc>
          <w:tcPr>
            <w:tcW w:w="1701" w:type="dxa"/>
            <w:vAlign w:val="center"/>
          </w:tcPr>
          <w:p w14:paraId="3851809F" w14:textId="7F92CB80"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5</w:t>
            </w:r>
          </w:p>
        </w:tc>
        <w:tc>
          <w:tcPr>
            <w:tcW w:w="1418" w:type="dxa"/>
            <w:vAlign w:val="center"/>
          </w:tcPr>
          <w:p w14:paraId="29C035FF" w14:textId="3D95E802"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4DE43022" w14:textId="3AF26DF7"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tcPr>
          <w:p w14:paraId="4617608B" w14:textId="01718363"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09DF8652" w14:textId="7ACA1A98"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418" w:type="dxa"/>
            <w:vAlign w:val="center"/>
          </w:tcPr>
          <w:p w14:paraId="5F30B8C0" w14:textId="366B2AD0"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701" w:type="dxa"/>
            <w:vAlign w:val="center"/>
          </w:tcPr>
          <w:p w14:paraId="6B2C8A18" w14:textId="48563AAA"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c>
          <w:tcPr>
            <w:tcW w:w="1701" w:type="dxa"/>
          </w:tcPr>
          <w:p w14:paraId="26BAAD96" w14:textId="2F156214"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N/A</w:t>
            </w:r>
          </w:p>
        </w:tc>
      </w:tr>
      <w:tr w:rsidR="00EE3D85" w:rsidRPr="00F5057A" w14:paraId="16A45784" w14:textId="77777777" w:rsidTr="005C1277">
        <w:trPr>
          <w:trHeight w:val="284"/>
          <w:tblHeader/>
        </w:trPr>
        <w:tc>
          <w:tcPr>
            <w:tcW w:w="1701" w:type="dxa"/>
            <w:vAlign w:val="center"/>
          </w:tcPr>
          <w:p w14:paraId="6BDC3E09" w14:textId="39BE1A8D"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6</w:t>
            </w:r>
          </w:p>
        </w:tc>
        <w:tc>
          <w:tcPr>
            <w:tcW w:w="1418" w:type="dxa"/>
            <w:vAlign w:val="center"/>
          </w:tcPr>
          <w:p w14:paraId="7B44DA60" w14:textId="4D0D6485"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145.18</w:t>
            </w:r>
          </w:p>
        </w:tc>
        <w:tc>
          <w:tcPr>
            <w:tcW w:w="1418" w:type="dxa"/>
            <w:vAlign w:val="center"/>
          </w:tcPr>
          <w:p w14:paraId="1B7A7F80" w14:textId="15D61F3B"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0.46</w:t>
            </w:r>
          </w:p>
        </w:tc>
        <w:tc>
          <w:tcPr>
            <w:tcW w:w="1418" w:type="dxa"/>
          </w:tcPr>
          <w:p w14:paraId="457A1742" w14:textId="5278D6E6"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H4</w:t>
            </w:r>
          </w:p>
        </w:tc>
        <w:tc>
          <w:tcPr>
            <w:tcW w:w="1418" w:type="dxa"/>
            <w:vAlign w:val="center"/>
          </w:tcPr>
          <w:p w14:paraId="77DB1CEF" w14:textId="00D925CD"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146.05</w:t>
            </w:r>
          </w:p>
        </w:tc>
        <w:tc>
          <w:tcPr>
            <w:tcW w:w="1418" w:type="dxa"/>
            <w:vAlign w:val="center"/>
          </w:tcPr>
          <w:p w14:paraId="2BF1F47C" w14:textId="258BE0B2"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0.57</w:t>
            </w:r>
          </w:p>
        </w:tc>
        <w:tc>
          <w:tcPr>
            <w:tcW w:w="1701" w:type="dxa"/>
            <w:vAlign w:val="center"/>
          </w:tcPr>
          <w:p w14:paraId="7C3D1608" w14:textId="0237E17D"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1.94</w:t>
            </w:r>
          </w:p>
        </w:tc>
        <w:tc>
          <w:tcPr>
            <w:tcW w:w="1701" w:type="dxa"/>
          </w:tcPr>
          <w:p w14:paraId="4E831AB4" w14:textId="34D228B4" w:rsidR="00EE3D85" w:rsidRDefault="00EE3D85" w:rsidP="005C1277">
            <w:pPr>
              <w:jc w:val="center"/>
              <w:rPr>
                <w:rFonts w:ascii="Times New Roman" w:hAnsi="Times New Roman" w:cs="Times New Roman"/>
                <w:sz w:val="20"/>
                <w:szCs w:val="20"/>
              </w:rPr>
            </w:pPr>
            <w:r>
              <w:rPr>
                <w:rFonts w:ascii="Times New Roman" w:hAnsi="Times New Roman" w:cs="Times New Roman"/>
                <w:sz w:val="20"/>
                <w:szCs w:val="20"/>
              </w:rPr>
              <w:t>H4</w:t>
            </w:r>
          </w:p>
        </w:tc>
      </w:tr>
    </w:tbl>
    <w:p w14:paraId="2003F432" w14:textId="77777777" w:rsidR="00910828" w:rsidRPr="00F63669" w:rsidRDefault="00910828" w:rsidP="00481F62">
      <w:pPr>
        <w:rPr>
          <w:rFonts w:ascii="Times New Roman" w:hAnsi="Times New Roman" w:cs="Times New Roman"/>
        </w:rPr>
      </w:pPr>
    </w:p>
    <w:sectPr w:rsidR="00910828" w:rsidRPr="00F63669" w:rsidSect="00F5057A">
      <w:pgSz w:w="23814" w:h="16839" w:orient="landscape" w:code="8"/>
      <w:pgMar w:top="993"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3F435" w14:textId="77777777" w:rsidR="00EF1104" w:rsidRDefault="00EF1104" w:rsidP="00EF0317">
      <w:r>
        <w:separator/>
      </w:r>
    </w:p>
  </w:endnote>
  <w:endnote w:type="continuationSeparator" w:id="0">
    <w:p w14:paraId="2003F436" w14:textId="77777777" w:rsidR="00EF1104" w:rsidRDefault="00EF1104" w:rsidP="00EF0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252599"/>
      <w:docPartObj>
        <w:docPartGallery w:val="Page Numbers (Bottom of Page)"/>
        <w:docPartUnique/>
      </w:docPartObj>
    </w:sdtPr>
    <w:sdtEndPr>
      <w:rPr>
        <w:sz w:val="18"/>
        <w:szCs w:val="18"/>
      </w:rPr>
    </w:sdtEndPr>
    <w:sdtContent>
      <w:p w14:paraId="2003F43A" w14:textId="77777777" w:rsidR="000A0793" w:rsidRDefault="000A0793" w:rsidP="003D41D1">
        <w:pPr>
          <w:pStyle w:val="Footer"/>
        </w:pPr>
      </w:p>
      <w:p w14:paraId="2003F43B" w14:textId="77777777" w:rsidR="00B503EB" w:rsidRPr="000A0793" w:rsidRDefault="00B503EB" w:rsidP="003D41D1">
        <w:pPr>
          <w:pStyle w:val="Footer"/>
          <w:rPr>
            <w:sz w:val="18"/>
            <w:szCs w:val="18"/>
          </w:rPr>
        </w:pPr>
        <w:r w:rsidRPr="000A0793">
          <w:rPr>
            <w:sz w:val="18"/>
            <w:szCs w:val="18"/>
          </w:rPr>
          <w:t xml:space="preserve">Page | </w:t>
        </w:r>
        <w:r w:rsidRPr="000A0793">
          <w:rPr>
            <w:sz w:val="18"/>
            <w:szCs w:val="18"/>
          </w:rPr>
          <w:fldChar w:fldCharType="begin"/>
        </w:r>
        <w:r w:rsidRPr="000A0793">
          <w:rPr>
            <w:sz w:val="18"/>
            <w:szCs w:val="18"/>
          </w:rPr>
          <w:instrText xml:space="preserve"> PAGE   \* MERGEFORMAT </w:instrText>
        </w:r>
        <w:r w:rsidRPr="000A0793">
          <w:rPr>
            <w:sz w:val="18"/>
            <w:szCs w:val="18"/>
          </w:rPr>
          <w:fldChar w:fldCharType="separate"/>
        </w:r>
        <w:r w:rsidR="005C1277">
          <w:rPr>
            <w:noProof/>
            <w:sz w:val="18"/>
            <w:szCs w:val="18"/>
          </w:rPr>
          <w:t>3</w:t>
        </w:r>
        <w:r w:rsidRPr="000A0793">
          <w:rPr>
            <w:noProof/>
            <w:sz w:val="18"/>
            <w:szCs w:val="18"/>
          </w:rPr>
          <w:fldChar w:fldCharType="end"/>
        </w:r>
        <w:r w:rsidRPr="000A0793">
          <w:rPr>
            <w:sz w:val="18"/>
            <w:szCs w:val="18"/>
          </w:rPr>
          <w:t xml:space="preserve"> </w:t>
        </w:r>
      </w:p>
    </w:sdtContent>
  </w:sdt>
  <w:p w14:paraId="2003F43C" w14:textId="77777777" w:rsidR="00B503EB" w:rsidRDefault="00B50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258359"/>
      <w:docPartObj>
        <w:docPartGallery w:val="Page Numbers (Bottom of Page)"/>
        <w:docPartUnique/>
      </w:docPartObj>
    </w:sdtPr>
    <w:sdtEndPr/>
    <w:sdtContent>
      <w:p w14:paraId="2003F43D" w14:textId="77777777" w:rsidR="00356B63" w:rsidRDefault="00356B63">
        <w:pPr>
          <w:pStyle w:val="Footer"/>
          <w:jc w:val="right"/>
        </w:pPr>
        <w:r>
          <w:t xml:space="preserve">Page | </w:t>
        </w:r>
        <w:r>
          <w:fldChar w:fldCharType="begin"/>
        </w:r>
        <w:r>
          <w:instrText xml:space="preserve"> PAGE   \* MERGEFORMAT </w:instrText>
        </w:r>
        <w:r>
          <w:fldChar w:fldCharType="separate"/>
        </w:r>
        <w:r w:rsidR="00126FF0">
          <w:rPr>
            <w:noProof/>
          </w:rPr>
          <w:t>1</w:t>
        </w:r>
        <w:r>
          <w:rPr>
            <w:noProof/>
          </w:rPr>
          <w:fldChar w:fldCharType="end"/>
        </w:r>
        <w:r>
          <w:t xml:space="preserve"> </w:t>
        </w:r>
      </w:p>
    </w:sdtContent>
  </w:sdt>
  <w:p w14:paraId="2003F43E" w14:textId="77777777" w:rsidR="00356B63" w:rsidRDefault="00356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3F433" w14:textId="77777777" w:rsidR="00EF1104" w:rsidRDefault="00EF1104" w:rsidP="00EF0317">
      <w:r>
        <w:separator/>
      </w:r>
    </w:p>
  </w:footnote>
  <w:footnote w:type="continuationSeparator" w:id="0">
    <w:p w14:paraId="2003F434" w14:textId="77777777" w:rsidR="00EF1104" w:rsidRDefault="00EF1104" w:rsidP="00EF0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F437" w14:textId="3FE0FAB6" w:rsidR="00EF0317" w:rsidRPr="00D02FE8" w:rsidRDefault="00EF0317" w:rsidP="00D02FE8">
    <w:pPr>
      <w:pStyle w:val="Header"/>
      <w:jc w:val="right"/>
      <w:rPr>
        <w:sz w:val="18"/>
        <w:szCs w:val="18"/>
      </w:rPr>
    </w:pPr>
  </w:p>
  <w:p w14:paraId="2003F438" w14:textId="5F2F50AB" w:rsidR="00EF0317" w:rsidRDefault="00EF0317" w:rsidP="00D02FE8">
    <w:pPr>
      <w:pStyle w:val="Header"/>
      <w:jc w:val="right"/>
      <w:rPr>
        <w:sz w:val="18"/>
        <w:szCs w:val="18"/>
      </w:rPr>
    </w:pPr>
    <w:r w:rsidRPr="00D02FE8">
      <w:rPr>
        <w:sz w:val="18"/>
        <w:szCs w:val="18"/>
      </w:rPr>
      <w:t xml:space="preserve">Lot: </w:t>
    </w:r>
    <w:r w:rsidR="00EE3D85">
      <w:rPr>
        <w:sz w:val="18"/>
        <w:szCs w:val="18"/>
      </w:rPr>
      <w:t>7010</w:t>
    </w:r>
    <w:r w:rsidRPr="00D02FE8">
      <w:rPr>
        <w:sz w:val="18"/>
        <w:szCs w:val="18"/>
      </w:rPr>
      <w:t xml:space="preserve">; DP: </w:t>
    </w:r>
    <w:r w:rsidR="00EE3D85">
      <w:rPr>
        <w:sz w:val="18"/>
        <w:szCs w:val="18"/>
      </w:rPr>
      <w:t>93327</w:t>
    </w:r>
  </w:p>
  <w:p w14:paraId="2003F439" w14:textId="77777777" w:rsidR="00A5622B" w:rsidRPr="00D02FE8" w:rsidRDefault="00A5622B" w:rsidP="00D02FE8">
    <w:pPr>
      <w:pStyle w:val="Header"/>
      <w:jc w:val="right"/>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851"/>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4F"/>
    <w:rsid w:val="000021AD"/>
    <w:rsid w:val="00035672"/>
    <w:rsid w:val="0004775F"/>
    <w:rsid w:val="000539D8"/>
    <w:rsid w:val="00053E3C"/>
    <w:rsid w:val="00062DA0"/>
    <w:rsid w:val="000823DB"/>
    <w:rsid w:val="000A0018"/>
    <w:rsid w:val="000A0793"/>
    <w:rsid w:val="000C1A79"/>
    <w:rsid w:val="000F4989"/>
    <w:rsid w:val="00120A27"/>
    <w:rsid w:val="00126697"/>
    <w:rsid w:val="00126FF0"/>
    <w:rsid w:val="001359C0"/>
    <w:rsid w:val="001C074A"/>
    <w:rsid w:val="001D31DB"/>
    <w:rsid w:val="001D407A"/>
    <w:rsid w:val="001D6793"/>
    <w:rsid w:val="001E1D12"/>
    <w:rsid w:val="001E5980"/>
    <w:rsid w:val="001F0D4F"/>
    <w:rsid w:val="00203BAE"/>
    <w:rsid w:val="00312DD7"/>
    <w:rsid w:val="0032330A"/>
    <w:rsid w:val="0032712A"/>
    <w:rsid w:val="00331934"/>
    <w:rsid w:val="00332D72"/>
    <w:rsid w:val="00351449"/>
    <w:rsid w:val="00356B63"/>
    <w:rsid w:val="003647D0"/>
    <w:rsid w:val="00370583"/>
    <w:rsid w:val="0039556C"/>
    <w:rsid w:val="003D41D1"/>
    <w:rsid w:val="003D5457"/>
    <w:rsid w:val="003D7DF2"/>
    <w:rsid w:val="003E0391"/>
    <w:rsid w:val="003E4D54"/>
    <w:rsid w:val="003E4DC9"/>
    <w:rsid w:val="003E6603"/>
    <w:rsid w:val="003F28EC"/>
    <w:rsid w:val="004033B6"/>
    <w:rsid w:val="0044477A"/>
    <w:rsid w:val="00474486"/>
    <w:rsid w:val="00481F62"/>
    <w:rsid w:val="004A1F69"/>
    <w:rsid w:val="004B3AED"/>
    <w:rsid w:val="004B7F61"/>
    <w:rsid w:val="004E275D"/>
    <w:rsid w:val="00524BCB"/>
    <w:rsid w:val="00541A76"/>
    <w:rsid w:val="00561407"/>
    <w:rsid w:val="00586674"/>
    <w:rsid w:val="005A1769"/>
    <w:rsid w:val="005A4AFA"/>
    <w:rsid w:val="005B5763"/>
    <w:rsid w:val="005C1277"/>
    <w:rsid w:val="005E3717"/>
    <w:rsid w:val="005F3EA8"/>
    <w:rsid w:val="005F4935"/>
    <w:rsid w:val="005F59AC"/>
    <w:rsid w:val="00612ED1"/>
    <w:rsid w:val="0062278E"/>
    <w:rsid w:val="00652715"/>
    <w:rsid w:val="00680602"/>
    <w:rsid w:val="006B0930"/>
    <w:rsid w:val="00726193"/>
    <w:rsid w:val="00742682"/>
    <w:rsid w:val="007E71BF"/>
    <w:rsid w:val="00801E5E"/>
    <w:rsid w:val="008362BE"/>
    <w:rsid w:val="008714C8"/>
    <w:rsid w:val="008811A2"/>
    <w:rsid w:val="008923FD"/>
    <w:rsid w:val="00892BD5"/>
    <w:rsid w:val="008B508C"/>
    <w:rsid w:val="008B725C"/>
    <w:rsid w:val="008F65B1"/>
    <w:rsid w:val="008F79EC"/>
    <w:rsid w:val="00910828"/>
    <w:rsid w:val="0091556C"/>
    <w:rsid w:val="00915DF5"/>
    <w:rsid w:val="0092366D"/>
    <w:rsid w:val="00934637"/>
    <w:rsid w:val="00940CCF"/>
    <w:rsid w:val="00971279"/>
    <w:rsid w:val="00981F02"/>
    <w:rsid w:val="009A3272"/>
    <w:rsid w:val="009B2F20"/>
    <w:rsid w:val="009C760F"/>
    <w:rsid w:val="00A060EF"/>
    <w:rsid w:val="00A36643"/>
    <w:rsid w:val="00A42CF6"/>
    <w:rsid w:val="00A538CB"/>
    <w:rsid w:val="00A5622B"/>
    <w:rsid w:val="00A70C6B"/>
    <w:rsid w:val="00A713CA"/>
    <w:rsid w:val="00AC2D8D"/>
    <w:rsid w:val="00B22712"/>
    <w:rsid w:val="00B27D58"/>
    <w:rsid w:val="00B42C4F"/>
    <w:rsid w:val="00B503EB"/>
    <w:rsid w:val="00B5507A"/>
    <w:rsid w:val="00B55DC4"/>
    <w:rsid w:val="00B613FE"/>
    <w:rsid w:val="00B91BE4"/>
    <w:rsid w:val="00BA383B"/>
    <w:rsid w:val="00BF791E"/>
    <w:rsid w:val="00BF7A2B"/>
    <w:rsid w:val="00C10C58"/>
    <w:rsid w:val="00C15443"/>
    <w:rsid w:val="00C24663"/>
    <w:rsid w:val="00C35517"/>
    <w:rsid w:val="00C45765"/>
    <w:rsid w:val="00C51385"/>
    <w:rsid w:val="00C63D11"/>
    <w:rsid w:val="00C6699D"/>
    <w:rsid w:val="00C80C2A"/>
    <w:rsid w:val="00CA2ACC"/>
    <w:rsid w:val="00D02FE8"/>
    <w:rsid w:val="00D344AF"/>
    <w:rsid w:val="00D73781"/>
    <w:rsid w:val="00D87F3E"/>
    <w:rsid w:val="00D9482F"/>
    <w:rsid w:val="00DA7FF8"/>
    <w:rsid w:val="00DB2133"/>
    <w:rsid w:val="00DC0CEE"/>
    <w:rsid w:val="00DC173D"/>
    <w:rsid w:val="00DC6EE4"/>
    <w:rsid w:val="00DE6E9D"/>
    <w:rsid w:val="00E03951"/>
    <w:rsid w:val="00E27F25"/>
    <w:rsid w:val="00E60047"/>
    <w:rsid w:val="00E745D2"/>
    <w:rsid w:val="00E83A5E"/>
    <w:rsid w:val="00EA6E2C"/>
    <w:rsid w:val="00ED29CE"/>
    <w:rsid w:val="00EE3D85"/>
    <w:rsid w:val="00EF0317"/>
    <w:rsid w:val="00EF1104"/>
    <w:rsid w:val="00F11A41"/>
    <w:rsid w:val="00F25AC8"/>
    <w:rsid w:val="00F5057A"/>
    <w:rsid w:val="00F60776"/>
    <w:rsid w:val="00F63669"/>
    <w:rsid w:val="00FF6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003F3C7"/>
  <w15:docId w15:val="{54DD437B-1274-4ABE-9D66-6349AF19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45765"/>
    <w:pPr>
      <w:widowControl w:val="0"/>
      <w:autoSpaceDE w:val="0"/>
      <w:autoSpaceDN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45765"/>
    <w:pPr>
      <w:spacing w:before="72"/>
      <w:ind w:left="52"/>
    </w:pPr>
    <w:rPr>
      <w:rFonts w:ascii="Times New Roman" w:eastAsia="Times New Roman" w:hAnsi="Times New Roman" w:cs="Times New Roman"/>
    </w:rPr>
  </w:style>
  <w:style w:type="table" w:styleId="TableGrid">
    <w:name w:val="Table Grid"/>
    <w:basedOn w:val="TableNormal"/>
    <w:uiPriority w:val="59"/>
    <w:rsid w:val="00C45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317"/>
    <w:pPr>
      <w:tabs>
        <w:tab w:val="center" w:pos="4513"/>
        <w:tab w:val="right" w:pos="9026"/>
      </w:tabs>
    </w:pPr>
  </w:style>
  <w:style w:type="character" w:customStyle="1" w:styleId="HeaderChar">
    <w:name w:val="Header Char"/>
    <w:basedOn w:val="DefaultParagraphFont"/>
    <w:link w:val="Header"/>
    <w:uiPriority w:val="99"/>
    <w:rsid w:val="00EF0317"/>
    <w:rPr>
      <w:rFonts w:ascii="Arial" w:eastAsia="Arial" w:hAnsi="Arial" w:cs="Arial"/>
      <w:lang w:val="en-US"/>
    </w:rPr>
  </w:style>
  <w:style w:type="paragraph" w:styleId="Footer">
    <w:name w:val="footer"/>
    <w:basedOn w:val="Normal"/>
    <w:link w:val="FooterChar"/>
    <w:uiPriority w:val="99"/>
    <w:unhideWhenUsed/>
    <w:rsid w:val="00EF0317"/>
    <w:pPr>
      <w:tabs>
        <w:tab w:val="center" w:pos="4513"/>
        <w:tab w:val="right" w:pos="9026"/>
      </w:tabs>
    </w:pPr>
  </w:style>
  <w:style w:type="character" w:customStyle="1" w:styleId="FooterChar">
    <w:name w:val="Footer Char"/>
    <w:basedOn w:val="DefaultParagraphFont"/>
    <w:link w:val="Footer"/>
    <w:uiPriority w:val="99"/>
    <w:rsid w:val="00EF0317"/>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1BCA4-9A42-40BB-B865-9EF8EED51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570</Words>
  <Characters>3254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Muswellbrook Shire Council</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 Mahmud</dc:creator>
  <cp:lastModifiedBy>Sharon Pope</cp:lastModifiedBy>
  <cp:revision>2</cp:revision>
  <cp:lastPrinted>2024-02-20T22:12:00Z</cp:lastPrinted>
  <dcterms:created xsi:type="dcterms:W3CDTF">2024-02-20T22:14:00Z</dcterms:created>
  <dcterms:modified xsi:type="dcterms:W3CDTF">2024-02-20T22:14:00Z</dcterms:modified>
</cp:coreProperties>
</file>